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về định mức kinh tế, kỹ thuật sản phẩm, dịch vụ công lĩnh vực nông nghiệp, nông thôn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14/2023/QĐ-UBND</w:t>
      </w:r>
    </w:p>
    <w:p>
      <w:r>
        <w:t>Hưng Yên, ngày 09 tháng 10 năm 2023</w:t>
      </w:r>
    </w:p>
    <w:p>
      <w:r>
        <w:t>QUYẾT ĐỊNH</w:t>
      </w:r>
    </w:p>
    <w:p>
      <w:r>
        <w:t>VỀ VIỆC BAN HÀNH ĐỊNH MỨC KINH TẾ, KỸ THUẬT SẢN PHẨM, DỊCH VỤ CÔNG LĨNH VỰC NÔNG NGHIỆP, NÔNG THÔN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An toàn thực phẩm ngày 17 tháng 6 năm 2010;</w:t>
      </w:r>
    </w:p>
    <w:p>
      <w:r>
        <w:t>Căn cứ Luật Bảo vệ và Kiểm dịch thực vật ngày 25 tháng 11 năm 2013;</w:t>
      </w:r>
    </w:p>
    <w:p>
      <w:r>
        <w:t>Căn cứ Luật Thú y ngày 19 tháng 6 năm 2015;</w:t>
      </w:r>
    </w:p>
    <w:p>
      <w:r>
        <w:t>Căn cứ Luật Thủy sản ngày 21 tháng 11 năm 2017;</w:t>
      </w:r>
    </w:p>
    <w:p>
      <w:r>
        <w:t>Căn cứ Luật Chăn nuôi ngày 19 tháng 11 năm 2018;</w:t>
      </w:r>
    </w:p>
    <w:p>
      <w:r>
        <w:t>Căn cứ Luật Trồng trọt ngày 19 tháng 11 năm 2018;</w:t>
      </w:r>
    </w:p>
    <w:p>
      <w:r>
        <w:t>Căn cứ Nghị định số 15/2018/NĐ-CP ngày 02 tháng 02 năm 2018 của Chính phủ quy định chi tiết thi hành một số điều của Luật An toàn thực phẩm;</w:t>
      </w:r>
    </w:p>
    <w:p>
      <w:r>
        <w:t>Căn cứ Nghị định số 83/2018/NĐ-CP ngày 24 tháng 5 năm 2018 của Chính phủ về Khuyến nông;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01/2012/QĐ-TTg ngày 09 tháng 01 năm 2012 của Thủ tướng Chính phủ về một số chính sách hỗ trợ việc áp dụng Quy trình thực hành sản xuất nông nghiệp tốt trong nông nghiệp, lâm nghiệp và thủy sản;</w:t>
      </w:r>
    </w:p>
    <w:p>
      <w:r>
        <w:t>Căn cứ Thông tư số 14/2011/TT-BYT ngày 01 tháng 4 năm 2011 của Bộ trưởng Bộ Y tế về việc hướng dẫn chung về lấy mẫu thực phẩm phục vụ thanh tra, kiểm tra chất lượng vệ sinh an toàn thực phẩm;</w:t>
      </w:r>
    </w:p>
    <w:p>
      <w:r>
        <w:t>Căn cứ Thông tư số 171/2014/TT-BTC ngày 14 tháng 11 năm 2014 của Bộ trưởng Bộ Tài chính hướng dẫn cơ chế tài chính hỗ trợ từ ngân sách nhà nước để thực hiện chương trình xúc tiến thương mại quốc gia;</w:t>
      </w:r>
    </w:p>
    <w:p>
      <w:r>
        <w:t>Căn cứ Thông tư số 06/2018/TT-BNNPTNT ngày 21 tháng 8 năm 2018 của Bộ trưởng Bộ Nông nghiệp và Phát triển nông thôn về sửa đổi Thông tư số 48/2012/TT-BNNPTNT ngày 26 tháng 9 năm 2012 của Bộ trưởng Bộ Nông nghiệp và Phát triển nông thôn quy định về chứng nhận sản phẩm thủy sản, trồng trọt, chăn nuôi được sản xuất, sơ chế phù hợp với quy trình thực hành sản xuất nông nghiệp tốt (VietGAP);</w:t>
      </w:r>
    </w:p>
    <w:p>
      <w:r>
        <w:t>Căn cứ Thông tư số 75/2019/TT-BTC ngày 04 tháng 11 năm 2019 của Bộ trưởng Bộ Tài chính Quy định quản lý, sử dụng kinh phí sự nghiệp từ nguồn ngân sách Nhà nước thực hiện hoạt động khuyến nông;</w:t>
      </w:r>
    </w:p>
    <w:p>
      <w: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
        <w:t>Căn cứ Thông tư số 04/2022/TT-BNNPTNT ngày 11 tháng 7 năm 2022 của Bộ trưởng Bộ Nông nghiệp và Phát triển nông thôn về hướng dẫn thực hiện hỗ trợ phát triển sản xuất trong lĩnh vực nông nghiệp thuộc Chương trình mục tiêu quốc gia giảm nghèo bền vững giai đoạn 2021-2025;</w:t>
      </w:r>
    </w:p>
    <w:p>
      <w:r>
        <w:t>Căn cứ Nghị quyết số 199/2019/NQ-HĐND ngày 27 tháng 3 năm 2019 của Hội đồng nhân dân tỉnh quy định một số chính sách hỗ trợ phát triển hợp tác, liên kết sản xuất và tiêu thụ sản phẩm nông nghiệp trên địa bàn tỉnh Hưng Yên;</w:t>
      </w:r>
    </w:p>
    <w:p>
      <w:r>
        <w:t>Theo đề nghị của Sở Nông nghiệp và Phát triển nông thôn tại Tờ trình số 156/TTr-SNN ngày 02 tháng 10 năm 2023 và Báo cáo thẩm định số 1165/BC- STP ngày ngày 02 tháng 10 năm 2023 của Sở Tư Pháp về việc ban hành định mức kinh tế - kỹ thuật sản phẩm, dịch vụ công lĩnh vực nông nghiệp, nông thôn trên địa bàn tỉnh Hưng Yên.</w:t>
      </w:r>
    </w:p>
    <w:p>
      <w:r>
        <w:t>QUYẾT ĐỊNH:</w:t>
      </w:r>
    </w:p>
    <w:p>
      <w:r>
        <w:t>Điều 1. Phạm vi điều chỉnh</w:t>
      </w:r>
    </w:p>
    <w:p>
      <w:r>
        <w:t>Quyết định này ban hành định mức kinh tế - kỹ thuật sản phẩm, dịch vụ công lĩnh vực nông nghiệp, nông thôn trên địa bàn tỉnh Hưng Yên.</w:t>
      </w:r>
    </w:p>
    <w:p>
      <w:r>
        <w:t>Điều 2. Đối tượng áp dụng</w:t>
      </w:r>
    </w:p>
    <w:p>
      <w:r>
        <w:t>Các cơ quan, tổ chức, cá nhân có liên quan áp dụng để thực hiện việc tính toán, xây dựng, kiểm tra, đánh giá thực hiện các nội dung, hoạt động phát triển sản xuất nông nghiệp, nông thôn; các hoạt động khuyến nông địa phương; xác định đơn giá dịch vụ sự nghiệp công sử dụng ngân sách nhà nước và triển khai thực hiện các nội dung, hoạt động hỗ trợ phát triển sản xuất trong lĩnh vực nông nghiệp trên địa bàn tỉnh Hưng Yên.</w:t>
      </w:r>
    </w:p>
    <w:p>
      <w:r>
        <w:t>Điều 3. Định mức kinh tế - kỹ thuật sản phẩm, dịch vụ công lĩnh vực nông nghiệp, nông thôn</w:t>
      </w:r>
    </w:p>
    <w:p>
      <w:r>
        <w:t>1. Định mức kinh tế - kỹ thuật lĩnh vực trồng trọt, bảo vệ thực vật quy định tại Phụ lục I kèm theo Quyết định này.</w:t>
      </w:r>
    </w:p>
    <w:p>
      <w:r>
        <w:t>2. Định mức kinh tế - kỹ thuật lĩnh vực chăn nuôi quy định tại Phụ lục II kèm theo Quyết định này.</w:t>
      </w:r>
    </w:p>
    <w:p>
      <w:r>
        <w:t>3. Định mức kinh tế - kỹ thuật lĩnh vực thủy sản quy định tại Phụ lục III kèm theo Quyết định này.</w:t>
      </w:r>
    </w:p>
    <w:p>
      <w:r>
        <w:t>4. Định mức kinh tế - kỹ thuật lĩnh vực quản lý chất lượng, chế biến và phát triển thị trường nông lâm sản và thủy sản quy định tại Phụ lục IV kèm theo Quyết định này.</w:t>
      </w:r>
    </w:p>
    <w:p>
      <w:r>
        <w:t>Điều 4. Hiệu lực thi hành</w:t>
      </w:r>
    </w:p>
    <w:p>
      <w:r>
        <w:t>1. Quyết định này có hiệu lực kể từ ngày 01 tháng 11 năm 2023.</w:t>
      </w:r>
    </w:p>
    <w:p>
      <w:r>
        <w:t>2. Trường hợp các văn bản quy định dẫn chiếu để áp dụng tại Quyết định này được sửa đổi, bổ sung hoặc thay thế thì được thực hiện theo văn bản sửa đổi, bổ sung hoặc thay thế đó.</w:t>
      </w:r>
    </w:p>
    <w:p>
      <w:r>
        <w:t>3. Đối với các chương trình, dự án, kế hoạch được cơ quan có thẩm quyền phê duyệt thực hiện theo các định mức kinh tế - kỹ thuật đã ban hành trước ngày Quyết định này có hiệu lực thi hành thì tiếp tục thực hiện theo Quyết định đã được phê duyệt, không áp dụng theo Quyết định này.</w:t>
      </w:r>
    </w:p>
    <w:p>
      <w:r>
        <w:t>4. Đối với định mức kinh tế - kỹ thuật sản phẩm, dịch vụ công lĩnh vực nông nghiệp, nông thôn chưa quy định tại Quyết định này thì các cơ quan, đơn vị, tổ chức, cá nhân áp dụng theo các định mức kinh tế - kỹ thuật của Bộ Nông nghiệp và Phát triển nông thôn đã ban hành.</w:t>
      </w:r>
    </w:p>
    <w:p>
      <w:r>
        <w:t>Điều 5. Trách nhiệm tổ chức thực hiện</w:t>
      </w:r>
    </w:p>
    <w:p>
      <w:r>
        <w:t>Giao Sở Nông nghiệp và Phát triển nông thôn chủ trì, phối hợp với các sở, ngành liên quan theo dõi, kiểm tra quá trình thực hiện Quyết định này. Trong quá trình thực hiện, nếu có sự thay đổi, bổ sung về danh mục, định mức kinh tế - kỹ thuật Sở Nông nghiệp và Phát triển tổng hợp, báo cáo Ủy ban nhân dân tỉnh xem xét, quyết định theo quy định của pháp luật.</w:t>
      </w:r>
    </w:p>
    <w:p>
      <w:r>
        <w:t>Điều 6.    Chánh Văn phòng Ủy ban nhân dân tỉnh; Thủ trưởng sở, ban, ngành, đoàn thể tỉnh; Chủ tịch Ủy ban nhân dân huyện, thị xã, thành phố và các cơ quan, tổ chức, cá nhân có liên quan chịu trách nhiệm thi hành Quyết định này./.</w:t>
      </w:r>
    </w:p>
    <w:p>
      <w:r>
        <w:t>TM. ỦY BAN NHÂN DÂN</w:t>
      </w:r>
    </w:p>
    <w:p>
      <w:r>
        <w:t>CHỦ TỊCH</w:t>
      </w:r>
    </w:p>
    <w:p>
      <w:r>
        <w:t>Trần Quốc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