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1392/QĐ-UBND năm 2023 bãi bỏ Quy hoạch đã được tích hợp vào Quy hoạch tỉnh Hà Tĩnh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1392/QĐ-UBND</w:t>
      </w:r>
    </w:p>
    <w:p>
      <w:r>
        <w:t>Hà Tĩnh, ngày 16 tháng 6 năm 2023</w:t>
      </w:r>
    </w:p>
    <w:p>
      <w:r>
        <w:t>QUYẾT ĐỊNH</w:t>
      </w:r>
    </w:p>
    <w:p>
      <w:r>
        <w:t>V/V BÃI BỎ CÁC QUY HOẠCH ĐÃ ĐƯỢC TÍCH HỢP VÀO QUY HOẠCH TỈNH HÀ TĨNH THỜI KỲ 2021-2030, TẦM NHÌN ĐẾN NĂM 2050</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ngày 24/11/2017;</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Quyết định số 1363/QĐ-TTg ngày 08/11/2022 của Thủ tướng Chính phủ về việc phê duyệt Quy hoạch tỉnh Hà Tĩnh thời kỳ 2021-2030, tầm nhìn đến năm 2050;</w:t>
      </w:r>
    </w:p>
    <w:p>
      <w:r>
        <w:t>Theo đề nghị của Sở Kế hoạch và Đầu tư tại Văn bản số 1300/SKHĐT- KTN ngày 12/5/2023 (kèm theo ý kiến của Sở Tư pháp tại Văn bản số 506/STP-XDKT&amp;TDTHPL ngày 10/5/2023 và các sở, ngành, đơn vị liên quan).</w:t>
      </w:r>
    </w:p>
    <w:p>
      <w:r>
        <w:t>QUYẾT ĐỊNH:</w:t>
      </w:r>
    </w:p>
    <w:p>
      <w:r>
        <w:t>Điều 1.  Bãi bỏ các quy hoạch đã được tích hợp vào Quy hoạch tỉnh Hà Tĩnh thời kỳ 2021-2030, tầm nhìn đến năm 2050 tại Phụ lục kèm theo.</w:t>
      </w:r>
    </w:p>
    <w:p>
      <w:r>
        <w:t>Lý do: Các quy hoạch tại Phụ lục kèm theo đã được tích hợp vào Quy hoạch tỉnh Hà Tĩnh thời kỳ 2021-2030, tầm nhìn đến năm 2050 (Thủ tướng Chính phủ phê duyệt tại Quyết định số 1363/QĐ-TTg ngày 08/11/2022).</w:t>
      </w:r>
    </w:p>
    <w:p>
      <w:r>
        <w:t>Điều 2.  Quyết định này có hiệu lực thi hành kể từ ngày ban hành;</w:t>
      </w:r>
    </w:p>
    <w:p>
      <w:r>
        <w:t>Chánh Văn phòng UBND tỉnh; Giám đốc (Thủ trưởng) các sở, ban, ngành cấp tỉnh; Chủ tịch UBND các huyện, thành phố, thị xã; các cơ quan, tổ chức, cá nhân có liên quan chịu trách nhiệm thi hành Quyết định này./.</w:t>
      </w:r>
    </w:p>
    <w:p>
      <w:r>
        <w:t>Nơi nhận:</w:t>
      </w:r>
    </w:p>
    <w:p>
      <w:r>
        <w:t>- Như Điều 2;</w:t>
      </w:r>
    </w:p>
    <w:p>
      <w:r>
        <w:t>- Thường trực Tỉnh ủy (b/c);</w:t>
      </w:r>
    </w:p>
    <w:p>
      <w:r>
        <w:t>- Thường trực HĐND tỉnh (b/c);</w:t>
      </w:r>
    </w:p>
    <w:p>
      <w:r>
        <w:t>- Chủ tịch, các PCT UBND tỉnh;</w:t>
      </w:r>
    </w:p>
    <w:p>
      <w:r>
        <w:t>- CVP, các PCVP UBND tỉnh;</w:t>
      </w:r>
    </w:p>
    <w:p>
      <w:r>
        <w:t>- Trung tâm CB-TH tỉnh;</w:t>
      </w:r>
    </w:p>
    <w:p>
      <w:r>
        <w:t>- Lưu: VT, KT  1  .</w:t>
      </w:r>
    </w:p>
    <w:p>
      <w:r>
        <w:t>TM. ỦY BAN NHÂN DÂN</w:t>
      </w:r>
    </w:p>
    <w:p>
      <w:r>
        <w:t>KT. CHỦ TỊCH</w:t>
      </w:r>
    </w:p>
    <w:p>
      <w:r>
        <w:t>PHÓ CHỦ TỊCH</w:t>
      </w:r>
    </w:p>
    <w:p>
      <w:r>
        <w:t>Trần Báu Hà</w:t>
      </w:r>
    </w:p>
    <w:p>
      <w:r>
        <w:t>PHỤ LỤC</w:t>
      </w:r>
    </w:p>
    <w:p>
      <w:r>
        <w:t>DANH MỤC BÃI BỎ CÁC QUY HOẠCH ĐÃ ĐƯỢC TÍCH HỢP VÀO QUY HOẠCH TỈNH HÀ TĨNH THỜI KỲ 2021-2030, TẦM NHÌN ĐẾN NĂM 2050</w:t>
      </w:r>
    </w:p>
    <w:p>
      <w:r>
        <w:t>(Kèm theo Quyết định số: 1392/QĐ-UBND ngày 16/06/2023   của Ủy ban nhân dân tỉnh)</w:t>
      </w:r>
    </w:p>
    <w:p>
      <w:r>
        <w:t>TT</w:t>
      </w:r>
    </w:p>
    <w:p>
      <w:r>
        <w:t>Tên quy hoạch</w:t>
      </w:r>
    </w:p>
    <w:p>
      <w:r>
        <w:t>Quyết định phê duyệt</w:t>
      </w:r>
    </w:p>
    <w:p>
      <w:r>
        <w:t>1</w:t>
      </w:r>
    </w:p>
    <w:p>
      <w:r>
        <w:t>Quy hoạch tổng thể hệ thống thủy lợi Hà Tĩnh đến năm 2020, định hướng đến năm 2030</w:t>
      </w:r>
    </w:p>
    <w:p>
      <w:r>
        <w:t>Quyết định số 1461/QĐ-UBND ngày 21/5/2012 của UBND tỉnh</w:t>
      </w:r>
    </w:p>
    <w:p>
      <w:r>
        <w:t>2</w:t>
      </w:r>
    </w:p>
    <w:p>
      <w:r>
        <w:t>Quy hoạch cấp nước sinh hoạt nông thôn tỉnh Hà Tĩnh đến năm 2020 và định hướng đến năm 2030</w:t>
      </w:r>
    </w:p>
    <w:p>
      <w:r>
        <w:t>Quyết định số 2866/QĐ-UBND ngày 01/10/2014 của UBND tỉnh</w:t>
      </w:r>
    </w:p>
    <w:p>
      <w:r>
        <w:t>3</w:t>
      </w:r>
    </w:p>
    <w:p>
      <w:r>
        <w:t>Quy hoạch phân vùng thăm dò, khai thác và chế biến khoáng sản làm vật liệu xây dựng thông thường trên địa bàn tỉnh Hà Tĩnh giai đoạn 2007-2015, có xét đến năm 2020</w:t>
      </w:r>
    </w:p>
    <w:p>
      <w:r>
        <w:t>Các Quyết định của UBND tỉnh: số 1651/QĐ-UBND ngày 13/6/2008; số 431/QĐ-UBND ngày 06/02/2014; số 3395/QĐ-UBND ngày 28/8/2015; số 3410/QĐ-UBND ngày 29/11/2016; số 3725/QĐ-UBND ngày 12/12/2017; số 3720/QĐ-UBND ngày 19/11/2019</w:t>
      </w:r>
    </w:p>
    <w:p>
      <w:r>
        <w:t>4</w:t>
      </w:r>
    </w:p>
    <w:p>
      <w:r>
        <w:t>Quy hoạch phát triển Xuất bản - In -Phát hành tỉnh Hà Tĩnh đến năm 2020 và tầm nhìn đến 2030</w:t>
      </w:r>
    </w:p>
    <w:p>
      <w:r>
        <w:t>Quyết định số 1120/QĐ-UBND ngày 25/4/2013 của UBND tỉnh</w:t>
      </w:r>
    </w:p>
    <w:p>
      <w:r>
        <w:t>5</w:t>
      </w:r>
    </w:p>
    <w:p>
      <w:r>
        <w:t>Quy hoạch phát triển Báo chí tỉnh Hà Tĩnh đến năm 2020 và tầm nhìn đến 2030</w:t>
      </w:r>
    </w:p>
    <w:p>
      <w:r>
        <w:t>Quyết định số 998/QĐ-UBND ngày 15/4/2013 của UBND tỉnh</w:t>
      </w:r>
    </w:p>
    <w:p>
      <w:r>
        <w:t>6</w:t>
      </w:r>
    </w:p>
    <w:p>
      <w:r>
        <w:t>Quy hoạch phát triển Bưu chính - Viễn thông tỉnh Hà Tĩnh giai đoạn 2011-2020</w:t>
      </w:r>
    </w:p>
    <w:p>
      <w:r>
        <w:t>Quyết định số 2036/QĐ-UBND ngày 18/7/2012 của UBND tỉnh</w:t>
      </w:r>
    </w:p>
    <w:p>
      <w:r>
        <w:t>7</w:t>
      </w:r>
    </w:p>
    <w:p>
      <w:r>
        <w:t>Quy hoạch phát triển cụm công nghiệp tỉnh Hà Tĩnh đến năm 2020, tầm nhìn đến năm 2025</w:t>
      </w:r>
    </w:p>
    <w:p>
      <w:r>
        <w:t>Các quyết định của UBND tỉnh: số 3774/QĐ-UBND ngày 27/11/2013; số 3123/QĐ-UBND ngày 03/11/2016</w:t>
      </w:r>
    </w:p>
    <w:p>
      <w:r>
        <w:t>8</w:t>
      </w:r>
    </w:p>
    <w:p>
      <w:r>
        <w:t>Quy hoạch phát triển công nghiệp - tiểu thủ công nghiệp tỉnh Hà Tĩnh đến năm 2020, tầm nhìn đến năm 2030</w:t>
      </w:r>
    </w:p>
    <w:p>
      <w:r>
        <w:t>Quyết định số 504/QĐ-UBND ngày 04/02/2015 của UBND tỉnh</w:t>
      </w:r>
    </w:p>
    <w:p>
      <w:r>
        <w:t>9</w:t>
      </w:r>
    </w:p>
    <w:p>
      <w:r>
        <w:t>Quy hoạch chi tiết lưới điện trung áp và hạ áp sau các trạm biến áp 110kV (Hợp phần II) thuộc Đề án Quy hoạch phát triển điện lực tỉnh Hà Tĩnh giai đoạn 2016-2025, có xét đến năm 2035.</w:t>
      </w:r>
    </w:p>
    <w:p>
      <w:r>
        <w:t>Quyết định số 2134/QĐ-UBND ngày 31/7/2017 của UBND tỉnh</w:t>
      </w:r>
    </w:p>
    <w:p>
      <w:r>
        <w:t>10</w:t>
      </w:r>
    </w:p>
    <w:p>
      <w:r>
        <w:t>Quy hoạch thăm dò, khai thác, sử dụng khoáng sản phân tán, nhỏ lẻ và than bùn trên địa bàn tỉnh Hà Tĩnh đến năm 2020, tầm nhìn đến năm 2030</w:t>
      </w:r>
    </w:p>
    <w:p>
      <w:r>
        <w:t>Quyết định số 3013/QĐ-UBND ngày 24/10/2016 của UBND tỉnh</w:t>
      </w:r>
    </w:p>
    <w:p>
      <w:r>
        <w:t>11</w:t>
      </w:r>
    </w:p>
    <w:p>
      <w:r>
        <w:t>Quy hoạch tổng thể phát triển giao thông vận tải Hà Tĩnh đến năm 2020</w:t>
      </w:r>
    </w:p>
    <w:p>
      <w:r>
        <w:t>Quyết định số 1023/QĐ-UBND ngày 11/4/2008 của UBND tỉnh</w:t>
      </w:r>
    </w:p>
    <w:p>
      <w:r>
        <w:t>12</w:t>
      </w:r>
    </w:p>
    <w:p>
      <w:r>
        <w:t>Quy hoạch phát triển giao thông vận tải đường thủy nội địa Hà Tĩnh đến năm 2020 và định hướng đến năm 2030</w:t>
      </w:r>
    </w:p>
    <w:p>
      <w:r>
        <w:t>Quyết định số 3357/QĐ-UBND ngày 08/11/2012 của UBND tỉnh</w:t>
      </w:r>
    </w:p>
    <w:p>
      <w:r>
        <w:t>13</w:t>
      </w:r>
    </w:p>
    <w:p>
      <w:r>
        <w:t>Quy hoạch chi tiết hệ thống bến xe, điểm đỗ, dừng xe và các tuyến vận tải hành khách bằng xe buýt trên địa bàn tỉnh đến năm 2020</w:t>
      </w:r>
    </w:p>
    <w:p>
      <w:r>
        <w:t>Quyết định số 2254/QĐ-UBND ngày 12/7/2011 của UBND tỉnh</w:t>
      </w:r>
    </w:p>
    <w:p>
      <w:r>
        <w:t>14</w:t>
      </w:r>
    </w:p>
    <w:p>
      <w:r>
        <w:t>Quy hoạch tổng thể phát triển hệ thống y tế tỉnh Hà Tĩnh đến năm 2020, tầm nhìn đến năm 2030</w:t>
      </w:r>
    </w:p>
    <w:p>
      <w:r>
        <w:t>Quyết định số 770/QĐ-UBND ngày 25/3/2014 của UBND tỉnh</w:t>
      </w:r>
    </w:p>
    <w:p>
      <w:r>
        <w:t>15</w:t>
      </w:r>
    </w:p>
    <w:p>
      <w:r>
        <w:t>Quy hoạch tổng thể phát triển Du lịch tỉnh Hà Tĩnh đến năm 2020, tầm nhìn đến năm 2030</w:t>
      </w:r>
    </w:p>
    <w:p>
      <w:r>
        <w:t>Quyết định số 2145/QĐ-UBND ngày 16/7/2013 của UBND tỉnh</w:t>
      </w:r>
    </w:p>
    <w:p>
      <w:r>
        <w:t>16</w:t>
      </w:r>
    </w:p>
    <w:p>
      <w:r>
        <w:t>Quy hoạch quản lý chất thải rắn đô thị trên địa bàn tỉnh Hà Tĩnh đến năm 2020 và định hướng đến năm 2030</w:t>
      </w:r>
    </w:p>
    <w:p>
      <w:r>
        <w:t>Quyết định số 418/QĐ-UBND ngày 04/02/2013 của UBND tỉnh</w:t>
      </w:r>
    </w:p>
    <w:p>
      <w:r>
        <w:t>17</w:t>
      </w:r>
    </w:p>
    <w:p>
      <w:r>
        <w:t>Quy hoạch cấp nước vùng tỉnh Hà Tĩnh đến năm 2030 và tầm nhìn đến năm 2050</w:t>
      </w:r>
    </w:p>
    <w:p>
      <w:r>
        <w:t>Quyết định số 1361/QĐ-UBND ngày 11/5/2012 của UBND tỉnh</w:t>
      </w:r>
    </w:p>
    <w:p>
      <w:r>
        <w:t>18</w:t>
      </w:r>
    </w:p>
    <w:p>
      <w:r>
        <w:t>Quy hoạch xây dựng vùng tỉnh Hà Tĩnh giai đoạn đến năm 2030, tầm nhìn đến năm 2050</w:t>
      </w:r>
    </w:p>
    <w:p>
      <w:r>
        <w:t>Quyết định số 4226/QĐ-UBND ngày 26/12/2014.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