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1388/QĐ-BTC năm 2025 phân công, ủy quyền đối với hoạt động đầu tư từ Việt Nam ra nước ngoài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1388/QĐ-BTC</w:t>
      </w:r>
    </w:p>
    <w:p>
      <w:r>
        <w:t>Hà Nội, ngày 17 tháng 4 năm 2025</w:t>
      </w:r>
    </w:p>
    <w:p>
      <w:r>
        <w:t>QUYẾT ĐỊNH</w:t>
      </w:r>
    </w:p>
    <w:p>
      <w:r>
        <w:t>VỀ VIỆC PHÂN CÔNG, ỦY QUYỀN ĐỐI VỚI HOẠT ĐỘNG ĐẦU TƯ TỪ VIỆT NAM RA NƯỚC NGOÀI</w:t>
      </w:r>
    </w:p>
    <w:p>
      <w:r>
        <w:t>BỘ TRƯỞNG BỘ TÀI CHÍNH</w:t>
      </w:r>
    </w:p>
    <w:p>
      <w:r>
        <w:t>Căn cứ Nghị định số 29/2025/NĐ-CP ngày 24 tháng 02 năm 2025 của Chính phủ quy định chức năng, nhiệm vụ, quyền hạn và cơ cấu tổ chức của Bộ Tài chính;</w:t>
      </w:r>
    </w:p>
    <w:p>
      <w:r>
        <w:t>Căn cứ Quyết định số 1018/QĐ-BTC ngày 14 tháng 3 năm 2025 về việc ban hành Quy chế làm việc của Bộ Tài chính;</w:t>
      </w:r>
    </w:p>
    <w:p>
      <w:r>
        <w:t>Theo đề nghị của Cục trưởng Cục Đầu tư nước ngoài.</w:t>
      </w:r>
    </w:p>
    <w:p>
      <w:r>
        <w:t>QUYẾT ĐỊNH:</w:t>
      </w:r>
    </w:p>
    <w:p>
      <w:r>
        <w:t>Điều 1.  Phân công, ủy quyền trong việc thực hiện nhiệm vụ quản lý nhà nước đối với hoạt động đầu tư từ Việt Nam ra nước ngoài theo quy định của Luật Đầu tư và Nghị định số 31/2021/NĐ-CP ngày 26 tháng 3 năm 2021 của Chính phủ quy định chi tiết và hướng dẫn thi hành một số điều của Luật Đầu tư như sau:</w:t>
      </w:r>
    </w:p>
    <w:p>
      <w:r>
        <w:t>1. Thứ trưởng phụ trách Cục Đầu tư nước ngoài cấp, điều chỉnh, hiệu đính, cấp lại, chấm dứt hiệu lực của Giấy chứng nhận đăng ký đầu tư ra nước ngoài đối với những dự án thuộc diện chấp thuận chủ trương đầu tư ra nước ngoài của Quốc hội và Thủ tướng Chính phủ quy định tại khoản 1 và 2 Điều 56 Luật Đầu tư sau khi được chấp thuận chủ trương đầu tư, điều chỉnh chủ trương đầu tư.</w:t>
      </w:r>
    </w:p>
    <w:p>
      <w:r>
        <w:t>2. Cục trưởng Cục Đầu tư nước ngoài cấp, điều chỉnh, hiệu đính, cấp lại, chấm dứt hiệu lực của Giấy chứng nhận đăng ký đầu tư ra nước ngoài đối với những dự án không thuộc diện chấp thuận chủ trương đầu tư ra nước ngoài quy định tại khoản 3 Điều 56 Luật Đầu tư.</w:t>
      </w:r>
    </w:p>
    <w:p>
      <w:r>
        <w:t>Điều 2.  Thứ trưởng phụ trách Cục Đầu tư nước ngoài và Cục trưởng Cục Đầu tư nước ngoài có trách nhiệm giải quyết, xử lý, duyệt và ký các văn bản liên quan đến nhiệm vụ được phân công, ủy quyền theo quy định của pháp luật.</w:t>
      </w:r>
    </w:p>
    <w:p>
      <w:r>
        <w:t>Điều 3.  Quyết định này có hiệu lực thi hành kể từ ngày ký. Quyết định số 2495/QĐ-BKHĐT ngày 29 tháng 10 năm 2024 của Bộ trưởng Bộ Kế hoạch và Đầu tư về việc phân công, ủy quyền đối với hoạt động đầu tư từ Việt Nam ra nước ngoài hết hiệu lực thi hành kể từ ngày Quyết định này có hiệu lực thi hành.</w:t>
      </w:r>
    </w:p>
    <w:p>
      <w:r>
        <w:t>Thứ trưởng phụ trách Cục Đầu tư nước ngoài, Cục trưởng Cục Đầu tư nước ngoài, Chánh Văn phòng Bộ, Vụ trưởng Vụ Tổ chức cán bộ và Thủ trưởng các đơn vị thuộc Bộ có liên quan chịu trách nhiệm thi hành Quyết định này./.</w:t>
      </w:r>
    </w:p>
    <w:p>
      <w:r>
        <w:t>Nơi nhận:</w:t>
      </w:r>
    </w:p>
    <w:p>
      <w:r>
        <w:t>- Như Điều 3;</w:t>
      </w:r>
    </w:p>
    <w:p>
      <w:r>
        <w:t>- Các đồng chí Thứ trưởng;</w:t>
      </w:r>
    </w:p>
    <w:p>
      <w:r>
        <w:t>- Văn phòng Bộ;</w:t>
      </w:r>
    </w:p>
    <w:p>
      <w:r>
        <w:t>- Các Cục/Vụ: DNNN, TCCB, ĐT;</w:t>
      </w:r>
    </w:p>
    <w:p>
      <w:r>
        <w:t>- Cục CNTT (để đưa tin);</w:t>
      </w:r>
    </w:p>
    <w:p>
      <w:r>
        <w:t>- Lưu: VT, ĐTNN (10b)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