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1349/QĐ-UBND năm 2025 phê duyệt Quy trình nội bộ giải quyết thủ tục hành chính thuộc thẩm quyền quyết định của Ủy ban nhân dân tỉnh, Chủ tịch Ủy ban nhân dân tỉnh lĩnh vực văn hóa, thể thao, du lịch, báo chí, xuất bản, in và phát hành, phát thanh, truyền hình thuộc phạm vi, chức năng quản lý của Sở Văn hóa, Thể thao và Du lịch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1349/QĐ-UBND</w:t>
      </w:r>
    </w:p>
    <w:p>
      <w:r>
        <w:t>Bắc Ninh, ngày 01 tháng 11 năm 2025</w:t>
      </w:r>
    </w:p>
    <w:p>
      <w:r>
        <w:t>QUYẾT ĐỊNH</w:t>
      </w:r>
    </w:p>
    <w:p>
      <w:r>
        <w:t>VỀ VIỆC PHÊ DUYỆT QUY TRÌNH NỘI BỘ TRONG GIẢI QUYẾT THỦ TỤC HÀNH CHÍNH THUỘC THẨM QUYỀN QUYẾT ĐỊNH CỦA UBND TỈNH, CHỦ TỊCH UBND TỈNH TRONG LĨNH VỰC VĂN HÓA, THỂ THAO, DU LỊCH, BÁO CHÍ, XUẤT BẢN, IN VÀ PHÁT HÀNH, PHÁT THANH, TRUYỀN HÌNH THUỘC PHẠM VI, CHỨC NĂNG QUẢN LÝ CỦA SỞ VĂN HÓA, THỂ THAO VÀ DU LỊCH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867/QĐ-UBND ngày 12/9/2025 của Chủ tịch UBND tỉnh về việc công bố danh mục thủ tục hành chính được chuẩn hoá thuộc phạm vi, chức năng quản lý của Sở Văn hóa, Thể thao và Du lịch tỉnh Bắc Ninh;</w:t>
      </w:r>
    </w:p>
    <w:p>
      <w:r>
        <w:t>Theo đề nghị của Giám đốc Sở Văn hóa, Thể thao và Du lịch tỉnh Bắc Ninh tại Tờ trình số 89/TTr-SVHTTDL ngày 30/9/2025.</w:t>
      </w:r>
    </w:p>
    <w:p>
      <w:r>
        <w:t>QUYẾT ĐỊNH:</w:t>
      </w:r>
    </w:p>
    <w:p>
      <w:r>
        <w:t>Điều 1.  Phê duyệt kèm theo Quyết định này 55 quy trình nội bộ trong giải quyết thủ tục hành chính (TTHC) thuộc thẩm quyền quyết định của UBND tỉnh, Chủ tịch UBND tỉnh lĩnh vực văn hóa, thể thao, du lịch, báo chí, xuất bản, in và phát hành, phát thanh, truyền hình thuộc phạm vi, chức năng quản lý của Sở Văn hóa, Thể thao và Du lịch tỉnh Bắc Ninh.</w:t>
      </w:r>
    </w:p>
    <w:p>
      <w:r>
        <w:t>(Chi tiết theo Phụ lục đính kèm)</w:t>
      </w:r>
    </w:p>
    <w:p>
      <w:r>
        <w:t>Điều 2.  Giao các cơ quan, đơn vị</w:t>
      </w:r>
    </w:p>
    <w:p>
      <w:r>
        <w:t>1. Sở Văn hóa, Thể thao và Du lịch chủ trì, phối hợp với Văn phòng UBND tỉnh</w:t>
      </w:r>
    </w:p>
    <w:p>
      <w:r>
        <w:t>(Trung tâm Phục vụ hành chính công tỉnh)</w:t>
      </w:r>
    </w:p>
    <w:p>
      <w:r>
        <w:t>Rà soát, xây dựng quy trình điện tử trong giải quyết TTHC theo nội dung phê duyệt tại Quyết định này; tái cấu trúc quy trình cung cấp dịch vụ công trực tuyến tại Hệ thống thông tin giải quyết TTHC tỉnh và đồng bộ, tích hợp trên Cổng dịch vụ công quốc gia theo quy định.</w:t>
      </w:r>
    </w:p>
    <w:p>
      <w:r>
        <w:t>Thời hạn hoàn thành không quá 05 ngày làm việc kể từ ngày ban hành Quyết định.</w:t>
      </w:r>
    </w:p>
    <w:p>
      <w:r>
        <w:t>2. Sở Văn hóa, Thể thao và Du lịch, UBND các xã, phường niêm yết công khai tại Trung tâm Phục vụ hành chính công, Điểm tiếp nhận và trả kết quả TTHC và thực hiện giải quyết TTHC theo quy trình phê duyệt tại Quyết định này.</w:t>
      </w:r>
    </w:p>
    <w:p>
      <w:r>
        <w:t>Điều 3.  Quyết định này có hiệu lực kể từ ngày ký.</w:t>
      </w:r>
    </w:p>
    <w:p>
      <w:r>
        <w:t>Điều 4.  Thủ trưởng các cơ quan: Văn phòng UBND tỉnh, Sở Văn hóa, Thể thao và Du lịch; UBND các xã, phường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VPUBND tỉnh: CVP, các PCVP, Trung tâm TT, KGXV;</w:t>
      </w:r>
    </w:p>
    <w:p>
      <w:r>
        <w:t>- Lưu: VT, TTPVHCC.</w:t>
      </w:r>
    </w:p>
    <w:p>
      <w:r>
        <w:t>KT. CHỦ TỊCH</w:t>
      </w:r>
    </w:p>
    <w:p>
      <w:r>
        <w:t>PHÓ CHỦ TỊCH</w:t>
      </w:r>
    </w:p>
    <w:p>
      <w:r>
        <w:t>Mai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