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1344/QĐ-UBND năm 2024 phê duyệt Điều lệ Hội Hỗ trợ gia đình liệt sĩ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1344/QĐ-UBND</w:t>
      </w:r>
    </w:p>
    <w:p>
      <w:r>
        <w:t>Thanh Hóa, ngày 08 tháng 4 năm 2024</w:t>
      </w:r>
    </w:p>
    <w:p>
      <w:r>
        <w:t>QUYẾT ĐỊNH</w:t>
      </w:r>
    </w:p>
    <w:p>
      <w:r>
        <w:t>VỀ VIỆC PHÊ DUYỆT ĐIỀU LỆ HỘI HỖ TRỢ GIA ĐÌNH LIỆT SĨ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w:t>
      </w:r>
    </w:p>
    <w:p>
      <w:r>
        <w:t>Căn cứ Thông tư số 03/2013/TT-BNV ngày 16/4/2013 của Bộ trưởng Bộ Nội vụ quy định chi tiết thi hành Nghị định số 45/2010/NĐ-CP ngày 21/4/2010 và Nghị định số 33/2012/NĐ-CP ngày 13/4/2012 của Chính phủ; Thông tư số   1/2022/TT-BNV ngày 16/01/2022 của Bộ trưởng Bộ Nội vụ sửa đổi, bổ sung một số điều của Thông tư số 03/2013/TT-BNV;</w:t>
      </w:r>
    </w:p>
    <w:p>
      <w:r>
        <w:t>Theo đề nghị của Chủ tịch Hội Hỗ trợ gia đình liệt sĩ tỉnh Thanh Hóa;   của Giám đốc Sở Nội vụ tại Tờ trình số 263/TTr-SNV ngày 01/4/2024.</w:t>
      </w:r>
    </w:p>
    <w:p>
      <w:r>
        <w:t>QUYẾT ĐỊNH:</w:t>
      </w:r>
    </w:p>
    <w:p>
      <w:r>
        <w:t>Điều 1.  Phê duyệt Điều lệ Hội Hỗ trợ gia đình liệt sĩ tỉnh Thanh Hóa, đã được Đại hội lần thứ I, nhiệm kỳ 2024 - 2029 của Hội Hỗ trợ gia đình liệt sĩ tỉnh Thanh Hóa thông qua ngày 19 tháng 3 năm 2024, gồm 08 Chương, 25 Điều.</w:t>
      </w:r>
    </w:p>
    <w:p>
      <w:r>
        <w:t>Điều 2.  Quyết định này có hiệu lực thi hành kể từ ngày ký.</w:t>
      </w:r>
    </w:p>
    <w:p>
      <w:r>
        <w:t>Điều 3.  Chánh Văn phòng UBND tỉnh, Giám đốc Sở Nội vụ, Chủ tịch Hội Hỗ trợ gia đình liệt sĩ tỉnh Thanh Hóa ; Thủ trưởng các cơ quan, đơn vị có liên quan chịu trách nhiệm thi hành Quyết định này./.</w:t>
      </w:r>
    </w:p>
    <w:p>
      <w:r>
        <w:t>Nơi nhận:</w:t>
      </w:r>
    </w:p>
    <w:p>
      <w:r>
        <w:t>- Như Điều 3 QĐ;</w:t>
      </w:r>
    </w:p>
    <w:p>
      <w:r>
        <w:t>- Chủ tịch UBND tỉnh (để b/c);</w:t>
      </w:r>
    </w:p>
    <w:p>
      <w:r>
        <w:t>- Các Phó Chủ tịch UBND tỉnh;</w:t>
      </w:r>
    </w:p>
    <w:p>
      <w:r>
        <w:t>- Lưu: VT, THKH.</w:t>
      </w:r>
    </w:p>
    <w:p>
      <w:r>
        <w:t>KT. CHỦ TỊCH</w:t>
      </w:r>
    </w:p>
    <w:p>
      <w:r>
        <w:t>PHÓ CHỦ TỊCH</w:t>
      </w:r>
    </w:p>
    <w:p>
      <w:r>
        <w:t>Đầu Thanh Tùng</w:t>
      </w:r>
    </w:p>
    <w:p>
      <w:r>
        <w:t>ĐIỀU LỆ</w:t>
      </w:r>
    </w:p>
    <w:p>
      <w:r>
        <w:t>HỘI HỖ TRỢ GIA ĐÌNH LIỆT SĨ TỈNH THANH HÓA</w:t>
      </w:r>
    </w:p>
    <w:p>
      <w:r>
        <w:t>(Phê duyệt kèm theo Quyết định số 1344/QĐ-UBND ngày 08/04/2024   của Chủ tịch UBND tỉnh Thanh Hóa)</w:t>
      </w:r>
    </w:p>
    <w:p>
      <w:r>
        <w:t>Chương I</w:t>
      </w:r>
    </w:p>
    <w:p>
      <w:r>
        <w:t>QUY ĐỊNH CHUNG</w:t>
      </w:r>
    </w:p>
    <w:p>
      <w:r>
        <w:t>Điều 1. Tên gọi</w:t>
      </w:r>
    </w:p>
    <w:p>
      <w:r>
        <w:t>1. Tên tiếng Việt: Hội Hỗ trợ gia đình liệt sĩ tỉnh Thanh Hóa.</w:t>
      </w:r>
    </w:p>
    <w:p>
      <w:r>
        <w:t>2. Biểu tượng: Hội Hỗ trợ gia đình liệt sĩ tỉnh Thanh Hóa sử dụng biểu tượng của Hội hỗ trợ gia đình liệt sĩ Việt Nam.</w:t>
      </w:r>
    </w:p>
    <w:p>
      <w:r>
        <w:t>Điều 2. Tôn chỉ, mục đích</w:t>
      </w:r>
    </w:p>
    <w:p>
      <w:r>
        <w:t>Hội Hỗ trợ gia đình liệt sĩ tỉnh Thanh Hóa (sau đây gọi tắt là Hội) là tổ chức xã hội của công dân, tổ chức Việt Nam hoạt động với mục đích: Hỗ trợ các gia đình liệt sĩ tiếp cận, thực hiện các chế độ chính sách của Đảng và Nhà nước; góp phần giúp các gia đình liệt sĩ thu thập thông tin, tìm kiếm hài cốt liệt sĩ còn thất lạc hoặc chưa xác định được danh tính; tham gia nghiên cứu và đề xuất với các cơ quan quản lý nhà nước về các giải pháp thực hiện chế độ chính sách tôn vinh và tri ân các anh hùng liệt sĩ và gia đình liệt sĩ.</w:t>
      </w:r>
    </w:p>
    <w:p>
      <w:r>
        <w:t>Điều 3. Địa vị pháp lý, trụ sở</w:t>
      </w:r>
    </w:p>
    <w:p>
      <w:r>
        <w:t>1. Hội có tư cách pháp nhân, con dấu, tài khoản riêng; hoạt động theo quy định của pháp luật Việt Nam và Điều lệ Hội được Chủ tịch UBND tỉnh phê duyệt.</w:t>
      </w:r>
    </w:p>
    <w:p>
      <w:r>
        <w:t>2. Trụ sở của Hội đặt tại: 525 Lê Lai, phường Quảng Hưng, thành phố Thanh Hóa.</w:t>
      </w:r>
    </w:p>
    <w:p>
      <w:r>
        <w:t>Điều 4. Phạm vi, lĩnh vực hoạt động</w:t>
      </w:r>
    </w:p>
    <w:p>
      <w:r>
        <w:t>1. Hội hoạt động trên phạm vi địa bàn tỉnh Thanh Hóa, trong lĩnh vực tri ân liệt sĩ, hỗ trợ gia đình liệt sĩ.</w:t>
      </w:r>
    </w:p>
    <w:p>
      <w:r>
        <w:t>2. Hội chịu sự quản lý nhà nước của Sở Lao động - Thương binh và Xã hội và các Sở, ban, ngành có liên quan đến lĩnh vực hoạt động của Hội.</w:t>
      </w:r>
    </w:p>
    <w:p>
      <w:r>
        <w:t>3. Là thành viên của Hội hỗ trợ gia đình liệt sĩ Việt Nam; thành viên của Ủy ban Mặt trận tổ quốc Việt Nam tỉnh Thanh Hóa.</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w:t>
      </w:r>
    </w:p>
    <w:p>
      <w:r>
        <w:t>6. Phối hợp với cơ quan, tổ chức có liên quan để thực hiện nhiệm vụ của Hội.</w:t>
      </w:r>
    </w:p>
    <w:p>
      <w:r>
        <w:t>7. Thành lập pháp nhân thuộc Hội theo quy định của pháp luật.</w:t>
      </w:r>
    </w:p>
    <w:p>
      <w:r>
        <w:t>8. Được gây quỹ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Hội gồm hội viên chính thức và hội viên liên kết:</w:t>
      </w:r>
    </w:p>
    <w:p>
      <w:r>
        <w:t>a) Hội viên chính thức: Tổ chức, công dân Việt Nam có đủ tiêu chuẩn quy định tại Khoản 2 Điều này, tán thành Điều lệ Hội, tự nguyện gia nhập Hội, có thể trở thành hội viên chính thức của Hội.</w:t>
      </w:r>
    </w:p>
    <w:p>
      <w:r>
        <w:t>b) Hội viên liên kết: Công dân Việt Nam không có điều kiện hoặc không có đủ tiêu chuẩn trở thành hội viên chính thức của Hội, tán thành điều lệ Hội, tự nguyện xin vào Hội, được Hội công nhận là hội viên liên kết.</w:t>
      </w:r>
    </w:p>
    <w:p>
      <w:r>
        <w:t>2. Tiêu chuẩn hội viên chính thức:</w:t>
      </w:r>
    </w:p>
    <w:p>
      <w:r>
        <w:t>a) Đối với tổ chức: Là các tổ chức có tư cách pháp nhân được thành lập theo quy định của pháp luật; tích cực tham gia các hoạt động của Hội.</w:t>
      </w:r>
    </w:p>
    <w:p>
      <w:r>
        <w:t>b) Đối với cá nhân: Là công dân Việt Nam đủ 18 tuổi trở lên, có đầy đủ năng lực hành vi dân sự, không vi phạm pháp luật; tâm huyết, nhiệt tình tham gia các hoạt động của Hội; tán thành Điều lệ Hội; tự nguyện xin gia nhập Hội và được Hội chấp thuận kết nạp.</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w:t>
      </w:r>
    </w:p>
    <w:p>
      <w:r>
        <w:t>8. Được ra khỏi Hội khi xét thấy không thể tiếp tục là hội viên.</w:t>
      </w:r>
    </w:p>
    <w:p>
      <w:r>
        <w:t>9. Hội viên liên kết được hưởng quyền và nghĩa vụ như hội viên chính thức, trừ quyền biểu quyết các vấn đề của Hội và quyền ứng cử, đề cử, bầu cử Ban lãnh đạo, Ban Kiểm tra của Hội.</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Thủ tục, thẩm quyền kết nạp hội viên, thủ tục ra khỏi Hội</w:t>
      </w:r>
    </w:p>
    <w:p>
      <w:r>
        <w:t>1. Kết nạp hội viên:</w:t>
      </w:r>
    </w:p>
    <w:p>
      <w:r>
        <w:t>Các tổ chức, cá nhân nêu ở Điều 8 có nguyện vọng gia nhập Hội cần nộp hồ sơ xin gia nhập gửi Ban Chấp hành Hội.</w:t>
      </w:r>
    </w:p>
    <w:p>
      <w:r>
        <w:t>2. Hồ sơ gia nhập Hội gồm có các giấy tờ sau:</w:t>
      </w:r>
    </w:p>
    <w:p>
      <w:r>
        <w:t>a) Đơn gia nhập Hội theo mẫu;</w:t>
      </w:r>
    </w:p>
    <w:p>
      <w:r>
        <w:t>b) Bản sao thành lập theo quy định của pháp luật hoặc Căn cước công dân;</w:t>
      </w:r>
    </w:p>
    <w:p>
      <w:r>
        <w:t>3. Ban Chấp hành Hội sẽ xem xét và kết nạp Hội viên.</w:t>
      </w:r>
    </w:p>
    <w:p>
      <w:r>
        <w:t>4. Ra khỏi Hội:</w:t>
      </w:r>
    </w:p>
    <w:p>
      <w:r>
        <w:t>Hội viên tự nguyện xin rút khỏi Hội cần gửi đơn cho Ban Chấp hành Hội. Quyền, nghĩa vụ Hội viên chấm dứt khi Ban Chấp hành Hội chấp thuận.</w:t>
      </w:r>
    </w:p>
    <w:p>
      <w:r>
        <w:t>5. Hội viên bị khai trừ hoặc xóa tên khỏi danh sách hội viên khi:</w:t>
      </w:r>
    </w:p>
    <w:p>
      <w:r>
        <w:t>a) Làm ảnh hưởng nghiêm trọng đến Hội.</w:t>
      </w:r>
    </w:p>
    <w:p>
      <w:r>
        <w:t>b) Không đóng hội phí theo quy định của Hội và Hội đã thông báo nhắc nhở lần thứ 2 bằng văn bản.</w:t>
      </w:r>
    </w:p>
    <w:p>
      <w:r>
        <w:t>6. Thủ tục khai trừ và xóa tên hội viên:</w:t>
      </w:r>
    </w:p>
    <w:p>
      <w:r>
        <w:t>a) Hội viên bị khai trừ khi có 2/3 (hai phần ba) số Ủy viên Ban Chấp hành tán thành.</w:t>
      </w:r>
    </w:p>
    <w:p>
      <w:r>
        <w:t>b) Ban Chấp hành thông báo danh sách hội viên xin ra khỏi Hội và hội viên bị khai trừ cho tất cả các hội viên khác biết.</w:t>
      </w:r>
    </w:p>
    <w:p>
      <w:r>
        <w:t>Chương IV</w:t>
      </w:r>
    </w:p>
    <w:p>
      <w:r>
        <w:t>TỔ CHỨC, HOẠT ĐỘNG</w:t>
      </w:r>
    </w:p>
    <w:p>
      <w:r>
        <w:t>Điều 12. Cơ cấu tổ chức</w:t>
      </w:r>
    </w:p>
    <w:p>
      <w:r>
        <w:t>1. Đại hội.</w:t>
      </w:r>
    </w:p>
    <w:p>
      <w:r>
        <w:t>2. Ban Chấp hành.</w:t>
      </w:r>
    </w:p>
    <w:p>
      <w:r>
        <w:t>3. Ban Thường vụ.</w:t>
      </w:r>
    </w:p>
    <w:p>
      <w:r>
        <w:t>4. Ban Kiểm tra.</w:t>
      </w:r>
    </w:p>
    <w:p>
      <w:r>
        <w:t>5. Văn phòng, các tổ chức, đơn vị trực thuộc.</w:t>
      </w:r>
    </w:p>
    <w:p>
      <w:r>
        <w:t>Điều 13. Đại hội</w:t>
      </w:r>
    </w:p>
    <w:p>
      <w:r>
        <w:t>1. Cơ quan lãnh đạo cao nhất của Hội là Đại hội nhiệm kỳ hoặc Đại hội bất thường. Đại hội nhiệm kỳ được tổ chức 05 (năm) năm một lần. Đại hội bất thường được triệu tập khi có ít nhất 2/3 (hai phần ba) tổng số Ủy viên Ban Chấp hành hoặc có ít nhất 1/2 (một phần hai)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Điều lệ (sửa đổi, bổ sung); đổi tên, chia, tách, sáp nhập, hợp nhất, giải thể Hội (nếu có);</w:t>
      </w:r>
    </w:p>
    <w:p>
      <w:r>
        <w:t>c) Thảo luận, góp ý kiến vào Báo cáo kiểm điểm của Ban Chấp hành và Báo cáo tài chính của Hội;</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Hội</w:t>
      </w:r>
    </w:p>
    <w:p>
      <w:r>
        <w:t>1. Ban Chấp hành Hội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vụ, bầu bổ sung ủy viên Ban Chấp hành, Trưởng Ban Kiểm tra. Số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mỗi năm họp 02 (hai) lần, có thể họp bất thường khi có yêu cầu của Ban Thường vụ hoặc trên 2/3 (hai phần ba) tổng số ủy viên Ban Chấp hành;</w:t>
      </w:r>
    </w:p>
    <w:p>
      <w:r>
        <w:t>c) Các cuộc họp của Ban Chấp hành là hợp lệ khi có 2/3 (hai phần ba)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Hội.</w:t>
      </w:r>
    </w:p>
    <w:p>
      <w:r>
        <w:t>Điều 15. Ban Thường vụ Hội</w:t>
      </w:r>
    </w:p>
    <w:p>
      <w:r>
        <w:t>1. 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3. Nguyên tắc hoạt động của Ban Thường vụ:</w:t>
      </w:r>
    </w:p>
    <w:p>
      <w:r>
        <w:t>a) Ban Thường vụ hoạt động theo Quy chế do Ban Chấp hành ban hành, tuân thủ quy định của pháp luật và Điều lệ Hội;</w:t>
      </w:r>
    </w:p>
    <w:p>
      <w:r>
        <w:t>b) Ban Thường vụ ba tháng họp một lần, có thể họp bất thường khi có yêu cầu của Chủ tịch Hội hoặc trên 2/3 (hai phần ba) tổng số ủy viên Ban Thường vụ;</w:t>
      </w:r>
    </w:p>
    <w:p>
      <w:r>
        <w:t>c) Các cuộc họp của Ban Thường vụ là hợp lệ khi có 2/3 (hai phần ba)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(một phần hai) tổng số ủy viên Ban Thường vụ dự họp biểu quyết tán thành. Trong trường hợp số ý kiến tán thành và không tán thành ngang nhau thì quyết định thuộc về bên có ý kiến của Chủ tịch Hội.</w:t>
      </w:r>
    </w:p>
    <w:p>
      <w:r>
        <w:t>Điều 16. Ban Kiểm tra</w:t>
      </w:r>
    </w:p>
    <w:p>
      <w: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17.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Thường vụ Hội. Tiêu chuẩn Chủ tịch Hội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Chủ tịch UBND tỉnh Thanh Hóa,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Thường vụ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Điều 18. Văn phòng, các ban chuyên môn, các tổ chức, đơn vị trực thuộc</w:t>
      </w:r>
    </w:p>
    <w:p>
      <w:r>
        <w:t>1. Văn phòng, các ban chuyên môn là bộ phận tham mưu, giúp việc để triển khai thực hiện các hoạt động của Hội. Văn phòng, các ban chuyên môn tổ chức, hoạt động theo quy chế do Ban Chấp hành quy định phù hợp với Điều lệ Hội và quy định pháp luật. Chủ tịch Hội quyết định thành lập các ban chuyên môn, quyết định bổ nhiệm, miễn nhiệm lãnh đạo Văn phòng, các ban chuyên môn phù hợp với Điều lệ Hội và quy định của pháp luật.</w:t>
      </w:r>
    </w:p>
    <w:p>
      <w:r>
        <w:t>2. Các tổ chức có tư cách pháp nhân trực thuộc Hội được thành lập theo quy định của pháp luật. Ban Chấp hành quy định cụ thể về thành lập, tổ chức, hoạt động và quản lý các tổ chức có tư cách pháp nhân trực thuộc Hội phù hợp với Điều lệ Hội và quy định của pháp luật.</w:t>
      </w:r>
    </w:p>
    <w:p>
      <w:r>
        <w:t>3. Các tổ chức, đơn vị không có tư cách pháp nhân trực thuộc Hội (Chi hội, Câu lạc bộ...).</w:t>
      </w:r>
    </w:p>
    <w:p>
      <w:r>
        <w:t>Chương V</w:t>
      </w:r>
    </w:p>
    <w:p>
      <w:r>
        <w:t>CHIA TÁCH; SÁP NHẬP; HỢP NHẤT; ĐỔI TÊN; GIẢI THỂ</w:t>
      </w:r>
    </w:p>
    <w:p>
      <w:r>
        <w:t>Điều 19. Chia tách, sáp nhập, hợp nhất,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TÀI SẢN</w:t>
      </w:r>
    </w:p>
    <w:p>
      <w:r>
        <w:t>Điều 20. Tài chính, tài sản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 b) Các khoản chi của Hội:</w:t>
      </w:r>
    </w:p>
    <w:p>
      <w:r>
        <w:t>- Chi hoạt động thực hiện nhiệm vụ của Hội;</w:t>
      </w:r>
    </w:p>
    <w:p>
      <w:r>
        <w:t>- Chi thuê trụ sở làm việc,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w:t>
      </w:r>
    </w:p>
    <w:p>
      <w:r>
        <w:t>Điều 21. Quản lý, sử dụng tài chính và tài sản của Hội</w:t>
      </w:r>
    </w:p>
    <w:p>
      <w:r>
        <w:t>1. Tài chính, tài sản của Hội được sử dụng chung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22. Khen thưởng</w:t>
      </w:r>
    </w:p>
    <w:p>
      <w:r>
        <w:t>1. Tổ chức, cá nhân hội viên có thành tích xuất sắc được Hội khen thưởng hoặc đề nghị cơ quan, tổ chức có thẩm quyền khen thưởng theo quy định pháp luật.</w:t>
      </w:r>
    </w:p>
    <w:p>
      <w:r>
        <w:t>2. Ban Chấp hành Hội quy định cụ thể hình thức, thẩm quyền, thủ tục xét khen thưởng trong nội bộ Hội và đề nghị các cấp khen thưởng theo quy định của pháp luật và Điều lệ Hội.</w:t>
      </w:r>
    </w:p>
    <w:p>
      <w:r>
        <w:t>Điều 23. Kỷ luật</w:t>
      </w:r>
    </w:p>
    <w:p>
      <w:r>
        <w:t>1. Tổ chức đơn vị thuộc Hội, hội viên vi phạm pháp luật, Điều lệ Hội, quy định, quy chế hoạt động của Hội thì bị xem xét, xử lý kỷ luật bằng các hình thức: Khiển trách; Cảnh cáo; Cách chức; Miễm nhiệm; Khai trừ khỏi Hội.</w:t>
      </w:r>
    </w:p>
    <w:p>
      <w:r>
        <w:t>2. Ban Chấp hành Hội quy định cụ thể về quy trình xem xét kỷ luật trong nội bộ Hội theo quy định của pháp luật và Điều lệ Hội.</w:t>
      </w:r>
    </w:p>
    <w:p>
      <w:r>
        <w:t>Chương VIII</w:t>
      </w:r>
    </w:p>
    <w:p>
      <w:r>
        <w:t>ĐIỀU KHOẢN THI HÀNH</w:t>
      </w:r>
    </w:p>
    <w:p>
      <w:r>
        <w:t>Điều 24. Sửa đổi, bổ sung Điều lệ Hội</w:t>
      </w:r>
    </w:p>
    <w:p>
      <w:r>
        <w:t>Chỉ có Đại hội đại biểu hoặc Đại hội toàn thể Hội Hỗ trợ gia đình liệt sĩ tỉnh Thanh Hóa mới có quyền sửa đổi, bổ sung Điều lệ này. Việc sửa đổi bổ sung Điều lệ Hội được thông qua khi có trên 1/2 (một phần hai) số đại biểu chính thức có mặt tại Đại hội tán thành và phải được Chủ tịch UBND tỉnh Thanh Hóa phê duyệt mới có giá trị.</w:t>
      </w:r>
    </w:p>
    <w:p>
      <w:r>
        <w:t>Điều 25. Hiệu lực thi hành</w:t>
      </w:r>
    </w:p>
    <w:p>
      <w:r>
        <w:t>1. Điều lệ Hội Hỗ trợ gia đình liệt sĩ tỉnh Thanh Hóa gồm VIII Chương, 25 Điều đã được Đại hội Hội Hỗ trợ gia đình liệt sĩ tỉnh Thanh Hóa thông qua ngày 19 tháng 3 năm 2024 và có hiệu lực thi hành kể từ ngày được Chủ tịch UBND tỉnh ký quyết định phê duyệt.</w:t>
      </w:r>
    </w:p>
    <w:p>
      <w:r>
        <w:t>2. Căn cứ quy định pháp luật về hội và Điều lệ Hội, Ban Chấp hành Hội Hỗ trợ gia đình liệt sĩ tỉnh Thanh Hóa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