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1344/QĐ-UBND năm 2023 bãi bỏ Quyết định 1223/QĐ-UBND Quy định tổ chức đánh giá giải quyết thủ tục hành chính theo cơ chế một cửa, một cửa liên thông trên địa bàn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1344/QĐ-UBND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09/06/2023</w:t>
            </w:r>
          </w:p>
        </w:tc>
      </w:tr>
      <w:tr>
        <w:tc>
          <w:tcPr>
            <w:tcW w:type="dxa" w:w="4320"/>
          </w:tcPr>
          <w:p>
            <w:r>
              <w:t>Ngày hiệu lực</w:t>
            </w:r>
          </w:p>
        </w:tc>
        <w:tc>
          <w:tcPr>
            <w:tcW w:type="dxa" w:w="4320"/>
          </w:tcPr>
          <w:p>
            <w:r>
              <w:t>09/06/2023</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1344/QĐ-UBND</w:t>
      </w:r>
    </w:p>
    <w:p>
      <w:r>
        <w:t>Vĩnh Long, ngày 09 tháng 6 năm 2023</w:t>
      </w:r>
    </w:p>
    <w:p>
      <w:r>
        <w:t>QUYẾT ĐỊNH</w:t>
      </w:r>
    </w:p>
    <w:p>
      <w:r>
        <w:t>VỀ VIỆC BÃI BỎ QUYẾT ĐỊNH SỐ 1223/QĐ-UBND NGÀY 25/9/2019 CỦA CHỦ TỊCH ỦY BAN NHÂN DÂN TỈNH BAN HÀNH QUY ĐỊNH TỔ CHỨC ĐÁNH GIÁ GIẢI QUYẾT THỦ TỤC HÀNH CHÍNH THEO CƠ CHẾ MỘT CỬA, MỘT CỬA LIÊN THÔNG TRÊN ĐỊA BÀN TỈNH VĨNH LONG</w:t>
      </w:r>
    </w:p>
    <w:p>
      <w:r>
        <w:t>CHỦ TỊCH ỦY BAN NHÂN DÂN TỈNH VĨNH LONG</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Thông tư số 01/2018/TT-VPCP ngày 23/11/2018 của Văn phòng Chính phủ hướng dẫn thi hành một số quy định của Nghị định số 61/2018/NĐ- CP ngày 23/4/2018 của Chính phủ;</w:t>
      </w:r>
    </w:p>
    <w:p>
      <w:r>
        <w:t>Căn cứ Thông tư số 01/2023/TT-VPCP ngày 05/4/2023 của Văn phòng Chính phủ quy định một số nội dung và biện pháp thi hành trong số hóa hồ sơ, kết quả giải quyết thủ tục hành chính và thực hiện thủ tục hành chính trên môi trường điện tử;</w:t>
      </w:r>
    </w:p>
    <w:p>
      <w:r>
        <w:t>Căn cứ Quyết định số 766/QĐ-TTg ngày 23/6/2022 của Thủ tướng Chính phủ phê duyệt Bộ chỉ số chỉ đạo, điều hành và đánh giá chất lượng phục vụ người dân, doanh nghiệp trong thực hiện thủ tục hành chính, dịch vụ công theo thời gian thực trên môi trường điện tử;</w:t>
      </w:r>
    </w:p>
    <w:p>
      <w:r>
        <w:t>Theo đề nghị của Chánh Văn phòng Ủy ban nhân dân tỉnh tại Tờ trình số 836/TTr-VPUBND ngày 08/6/2023.</w:t>
      </w:r>
    </w:p>
    <w:p>
      <w:r>
        <w:t>QUYẾT ĐỊNH:</w:t>
      </w:r>
    </w:p>
    <w:p>
      <w:r>
        <w:t>Điều 1.  Bãi bỏ Quyết định số 1223/QĐ-UBND ngày 25/9/2019 của Chủ tịch Ủy ban nhân dân tỉnh ban hành Quy định tổ chức đánh giá giải quyết thủ tục hành chính theo cơ chế một cửa, một cửa liên thông trên địa bàn tỉnh Vĩnh Long.</w:t>
      </w:r>
    </w:p>
    <w:p>
      <w:r>
        <w:t>Lý do: Việc tổ chức đánh giá giải quyết thủ tục hành chính theo cơ chế một cửa, một cửa liên thông quy định tại Thông tư số 01/2018/TT-VPCP ngày 23/11/2018 của Văn phòng Chính phủ đã bị bãi bỏ bởi Khoản 2 Điều 32 Thông tư số 01/2023/TT-VPCP ngày 05/4/2023 của Văn phòng Chính phủ. Việc đánh giá chất lượng giải quyết thủ tục hành chính được thực hiện theo quy định tại Quyết định số 766/QĐ-TTg ngày 23/6/2022 của Thủ tướng Chính phủ.</w:t>
      </w:r>
    </w:p>
    <w:p>
      <w:r>
        <w:t>Điều 2.  Giao Văn phòng Ủy ban nhân dân tỉnh chủ trì, phối hợp với các cơ quan, đơn vị, địa phương theo dõi, đôn đốc việc đánh giá chất lượng giải quyết thủ tục hành chính theo quy định hiện hành.</w:t>
      </w:r>
    </w:p>
    <w:p>
      <w:r>
        <w:t>Điều 3.  Chánh Văn phòng Ủy ban nhân dân tỉnh, Thủ trưởng các sở, ban, ngành tỉnh, Giám đốc Trung tâm Phục vụ hành chính công tỉnh, Chủ tịch Ủy ban nhân dân các huyện, thị xã, thành phố, Chủ tịch Ủy ban nhân dân các xã, phường, thị trấn và các cá nhân, tổ chức có liên quan chịu trách nhiệm thi hành quyết định này.</w:t>
      </w:r>
    </w:p>
    <w:p>
      <w:r>
        <w:t>Quyết định này có hiệu lực thi hành kể từ ngày ký./.</w:t>
      </w:r>
    </w:p>
    <w:p>
      <w:r>
        <w:t>Nơi nhận:</w:t>
      </w:r>
    </w:p>
    <w:p>
      <w:r>
        <w:t>- Như Điều 3;</w:t>
      </w:r>
    </w:p>
    <w:p>
      <w:r>
        <w:t>- Cục Kiểm soát TTHC - VPCP;</w:t>
      </w:r>
    </w:p>
    <w:p>
      <w:r>
        <w:t>- CT, các PCT. UBND tỉnh;</w:t>
      </w:r>
    </w:p>
    <w:p>
      <w:r>
        <w:t>- LĐVP . UBND tỉnh;</w:t>
      </w:r>
    </w:p>
    <w:p>
      <w:r>
        <w:t>- Trung tâm PVHCC;</w:t>
      </w:r>
    </w:p>
    <w:p>
      <w:r>
        <w:t>- Lưu: VT, 1.12.06.</w:t>
      </w:r>
    </w:p>
    <w:p>
      <w:r>
        <w:t>KT. CHỦ TỊCH</w:t>
      </w:r>
    </w:p>
    <w:p>
      <w:r>
        <w:t>PHÓ CHỦ TỊCH</w:t>
      </w:r>
    </w:p>
    <w:p>
      <w:r>
        <w:t>Nguyễn Thị Quyên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