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2023 phê duyệt Quy trình nội bộ giải quyết thủ tục hành chính mới lĩnh vực quản lý công sản thuộc phạm vi chức năng quản lý của Sở Tài chính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1341/QĐ-UBND</w:t>
      </w:r>
    </w:p>
    <w:p>
      <w:r>
        <w:t>Ninh Thuận, ngày 10 tháng 10 năm 2023</w:t>
      </w:r>
    </w:p>
    <w:p>
      <w:r>
        <w:t>QUYẾT ĐỊNH</w:t>
      </w:r>
    </w:p>
    <w:p>
      <w:r>
        <w:t>PHÊ DUYỆT QUY TRÌNH NỘI BỘ GIẢI QUYẾT THỦ TỤC HÀNH CHÍNH MỚI BAN HÀNH LĨNH VỰC GIÁ CÔNG SẢN THUỘC PHẠM VI CHỨC NĂNG QUẢN LÝ CỦA SỞ TÀI CHÍNH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43/2022/NĐ-CP ngày 24/6/2022 của Chính phủ quy định quản lý, sử dụng và khai thác tài sản kết cấu hạ tầng cấp nước sạch;</w:t>
      </w:r>
    </w:p>
    <w:p>
      <w:r>
        <w:t>Căn cứ Quyết định số 1610/QĐ-BTC ngày 31/7/2023 của Bộ trưởng Bộ Tài chính về việc công bố thủ tục hành chính mới ban hành, bị bãi bỏ lĩnh vực quản lý công sản thuộc phạm vi chức năng quản lý của Bộ Tài chính;</w:t>
      </w:r>
    </w:p>
    <w:p>
      <w:r>
        <w:t>Căn cứ Quyết định số 1613/QĐ-BTC ngày 31/7/2023 của Bộ trưởng Bộ Tài chính về việc công bố thủ tục hành chính bị bãi bỏ lĩnh vực Quản lý công sản thuộc phạm vi chức năng quản lý của Bộ tài chính;</w:t>
      </w:r>
    </w:p>
    <w:p>
      <w:r>
        <w:t>Căn cứ Quyết định số 1083/QĐ-UBND ngày 17/8/2023 của Chủ tịch UBND tỉnh về việc công bố Danh mục thủ tục hành chính mới ban hành và danh mục thủ tục hành chính bị bãi bỏ lĩnh vực quản lý công sản thuộc phạm vi chức năng quản lý của Sở Tài chính tỉnh Ninh Thuận;</w:t>
      </w:r>
    </w:p>
    <w:p>
      <w:r>
        <w:t>Theo đề nghị của Giám đốc Sở Tài chính tại Tờ trình số 3885/TTr-STC ngày 05/10/2023.</w:t>
      </w:r>
    </w:p>
    <w:p>
      <w:r>
        <w:t>QUYẾT ĐỊNH:</w:t>
      </w:r>
    </w:p>
    <w:p>
      <w:r>
        <w:t>Điều 1.  Phê duyệt Quy trình nội bộ giải quyết thủ tục hành chính mới ban hành lĩnh vực quản lý công sản thuộc phạm vi chức năng quản lý của Sở Tài chính tỉnh Ninh Thuận  (kèm theo phụ lục).</w:t>
      </w:r>
    </w:p>
    <w:p>
      <w:r>
        <w:t>Điều 2.  Giao Sở Tài chính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Tài chính, Xây dựng, Nông nghiệp và Phát triển nông thôn,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Tài chính; (b/c)</w:t>
      </w:r>
    </w:p>
    <w:p>
      <w:r>
        <w:t>- Cục KSTTHC (VPCP); (b/c)</w:t>
      </w:r>
    </w:p>
    <w:p>
      <w:r>
        <w:t>- CT, PCT UBND tỉnh; (b/c)</w:t>
      </w:r>
    </w:p>
    <w:p>
      <w:r>
        <w:t>- Cổng thông tin điện tử tỉnh;</w:t>
      </w:r>
    </w:p>
    <w:p>
      <w:r>
        <w:t>- TT. CNTTTT (Sở TTTT);</w:t>
      </w:r>
    </w:p>
    <w:p>
      <w:r>
        <w:t>- VPUB: LĐ, KTTH;</w:t>
      </w:r>
    </w:p>
    <w:p>
      <w:r>
        <w:t>- Lưu VT, PVHCC. NTL</w:t>
      </w:r>
    </w:p>
    <w:p>
      <w:r>
        <w:t>CHỦ TỊCH</w:t>
      </w:r>
    </w:p>
    <w:p>
      <w:r>
        <w:t>Trần Quốc Nam</w:t>
      </w:r>
    </w:p>
    <w:p>
      <w:r>
        <w:t>PHẦN I</w:t>
      </w:r>
    </w:p>
    <w:p>
      <w:r>
        <w:t>DANH MỤC THỦ TỤC HÀNH CHÍNH MỚI BAN HÀNH LĨNH VỰC QUẢN LÝ CÔNG SẢN THUỘC PHẠM VI CHỨC NĂNG QUẢN LÝ CỦA SỞ TÀI CHÍNH TỈNH NINH THUẬN</w:t>
      </w:r>
    </w:p>
    <w:p>
      <w:r>
        <w:t>(Ban hành kèm theo Quyết định số 1341/QĐ-UBND ngày 10/10/2023 của Chủ tịch Ủy ban nhân dân tỉnh Ninh Thuận)</w:t>
      </w:r>
    </w:p>
    <w:p>
      <w:r>
        <w:t>STT</w:t>
      </w:r>
    </w:p>
    <w:p>
      <w:r>
        <w:t>Tên thủ tục hành chính</w:t>
      </w:r>
    </w:p>
    <w:p>
      <w:r>
        <w:t>Căn cứ pháp lý</w:t>
      </w:r>
    </w:p>
    <w:p>
      <w:r>
        <w:t>I</w:t>
      </w:r>
    </w:p>
    <w:p>
      <w:r>
        <w:t>LĨNH VỰC QUẢN LÝ CÔNG SẢN</w:t>
      </w:r>
    </w:p>
    <w:p>
      <w:r>
        <w:t>1</w:t>
      </w:r>
    </w:p>
    <w:p>
      <w:r>
        <w:t>Giao tài sản kết cấu hạ tầng cấp nước sạch cho doanh nghiệp đang quản lý, sử dụng</w:t>
      </w:r>
    </w:p>
    <w:p>
      <w:r>
        <w:t>Quyết định số 1083/QĐ-UBND ngày 17/8/2023 của Chủ tịch UBND tỉnh</w:t>
      </w:r>
    </w:p>
    <w:p>
      <w:r>
        <w:t>PHẦN II</w:t>
      </w:r>
    </w:p>
    <w:p>
      <w:r>
        <w:t>QUY TRÌNH NỘI BỘ GIẢI QUYẾT THỦ TỤC HÀNH CHÍNH MỚI BAN HÀNH LĨNH VỰC QUẢN LÝ CÔNG SẢN THUỘC PHẠM VI CHỨC NĂNG QUẢN LÝ CỦA SỞ TÀI CHÍNH TỈNH NINH THUẬN</w:t>
      </w:r>
    </w:p>
    <w:p>
      <w:r>
        <w:t>(Ban hành kèm theo Quyết định số 1341/QĐ-UBND ngày 10/10/2023 của Chủ tịch Ủy ban nhân dân tỉnh Ninh Thuận)</w:t>
      </w:r>
    </w:p>
    <w:p>
      <w:r>
        <w:t>1. Giao tài sản kết cấu hạ tầng cấp nước sạch cho doanh nghiệp đang quản lý, sử dụng thuộc thẩm quyền của UBND tỉnh</w:t>
      </w:r>
    </w:p>
    <w:p>
      <w:r>
        <w:t>a) Giao tài sản kết cấu hạ tầng cấp nước sạch (nông thôn) cho doanh nghiệp đang quản lý, sử dụng</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15 ngày làm việc</w:t>
      </w:r>
    </w:p>
    <w:p>
      <w:r>
        <w:t>Bước 1</w:t>
      </w:r>
    </w:p>
    <w:p>
      <w:r>
        <w:t>Công chức tại Trung tâm Phục vụ hành chính công tỉnh.</w:t>
      </w:r>
    </w:p>
    <w:p>
      <w:r>
        <w:t>Kiểm tra, tiếp nhận hồ sơ và chuyển cho Sở Nông nghiệp và Phát triển nông thôn (cơ quan chuyên môn về cấp nước sạch)</w:t>
      </w:r>
    </w:p>
    <w:p>
      <w:r>
        <w:t>0,5 ngày</w:t>
      </w:r>
    </w:p>
    <w:p>
      <w:r>
        <w:t>Bước 2</w:t>
      </w:r>
    </w:p>
    <w:p>
      <w:r>
        <w:t>Sở Nông nghiệp và Phát triển nông thôn</w:t>
      </w:r>
    </w:p>
    <w:p>
      <w:r>
        <w:t>Xem xét, thẩm tra, xử lý hồ sơ, tham mưu lãnh đạo có văn bản kèm theo bản sao hồ sơ gửi lấy ý kiến của Sở Tài chính và cơ quan có liên quan</w:t>
      </w:r>
    </w:p>
    <w:p>
      <w:r>
        <w:t>14,5 ngày</w:t>
      </w:r>
    </w:p>
    <w:p>
      <w:r>
        <w:t>Hồ sơ thuộc thẩm quyền giải quyết của Sở Tài chính: 15 ngày làm việc</w:t>
      </w:r>
    </w:p>
    <w:p>
      <w:r>
        <w:t>Bước 3</w:t>
      </w:r>
    </w:p>
    <w:p>
      <w:r>
        <w:t>Sở Tài chính và các cơ quan có liên quan</w:t>
      </w:r>
    </w:p>
    <w:p>
      <w:r>
        <w:t>Xem xét, thẩm tra, xử lý hồ sơ tham mưu lãnh đạo cho ý kiến tham gia về việc giao tài sản.</w:t>
      </w:r>
    </w:p>
    <w:p>
      <w:r>
        <w:t>15 ngày</w:t>
      </w:r>
    </w:p>
    <w:p>
      <w:r>
        <w:t>Hồ sơ thuộc thẩm quyền giải quyết của Sở Nông nghiệp và Phát triển nông thôn: 15 ngày làm việc</w:t>
      </w:r>
    </w:p>
    <w:p>
      <w:r>
        <w:t>Bước 4</w:t>
      </w:r>
    </w:p>
    <w:p>
      <w:r>
        <w:t>Sở Nông nghiệp và Phát triển nông thôn</w:t>
      </w:r>
    </w:p>
    <w:p>
      <w:r>
        <w:t>Xử lý hồ sơ tham mưu lãnh đạo có văn bản đề nghị (kèm theo ý kiến của các cơ quan có liên quan) trình Ủy ban nhân dân cấp tỉnh xem xét, quyết định</w:t>
      </w:r>
    </w:p>
    <w:p>
      <w:r>
        <w:t>14,5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30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0,5 ngày</w:t>
      </w:r>
    </w:p>
    <w:p>
      <w:r>
        <w:t>Bước 7</w:t>
      </w:r>
    </w:p>
    <w:p>
      <w:r>
        <w:t>Lãnh đạo Phòng, Ban chuyên môn Văn phòng UBND tỉnh</w:t>
      </w:r>
    </w:p>
    <w:p>
      <w:r>
        <w:t>Xem xét, thẩm tra, xử lý, trình lãnh đạo Văn phòng UBND tỉnh</w:t>
      </w:r>
    </w:p>
    <w:p>
      <w:r>
        <w:t>22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Ký duyệt hồ sơ</w:t>
      </w:r>
    </w:p>
    <w:p>
      <w:r>
        <w:t>01 ngày</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0,5 ngày</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0,5 ngày</w:t>
      </w:r>
    </w:p>
    <w:p>
      <w:r>
        <w:t>Tổng thời gian thực hiện thủ tục hành chính</w:t>
      </w:r>
    </w:p>
    <w:p>
      <w:r>
        <w:t>75 ngày</w:t>
      </w:r>
    </w:p>
    <w:p>
      <w:r>
        <w:t>b) Giao tài sản kết cấu hạ tầng cấp nước sạch (đô thị) cho doanh nghiệp đang quản lý, sử dụng</w:t>
      </w:r>
    </w:p>
    <w:p>
      <w:r>
        <w:t>Trình tự công việc</w:t>
      </w:r>
    </w:p>
    <w:p>
      <w:r>
        <w:t>Chức danh, vị trí</w:t>
      </w:r>
    </w:p>
    <w:p>
      <w:r>
        <w:t>Nội dung công việc</w:t>
      </w:r>
    </w:p>
    <w:p>
      <w:r>
        <w:t>Thời gian thực hiện</w:t>
      </w:r>
    </w:p>
    <w:p>
      <w:r>
        <w:t>Hồ sơ thuộc thẩm quyền giải quyết của Sở Xây dựng: 15 ngày làm việc</w:t>
      </w:r>
    </w:p>
    <w:p>
      <w:r>
        <w:t>Bước 1</w:t>
      </w:r>
    </w:p>
    <w:p>
      <w:r>
        <w:t>Công chức tại Trung tâm Phục vụ hành chính công tỉnh.</w:t>
      </w:r>
    </w:p>
    <w:p>
      <w:r>
        <w:t>Kiểm tra, tiếp nhận hồ sơ và chuyển cho Sở Xây dựng (cơ quan chuyên môn về cấp nước sạch)</w:t>
      </w:r>
    </w:p>
    <w:p>
      <w:r>
        <w:t>0,5 ngày</w:t>
      </w:r>
    </w:p>
    <w:p>
      <w:r>
        <w:t>Bước 2</w:t>
      </w:r>
    </w:p>
    <w:p>
      <w:r>
        <w:t>Sở Xây dựng</w:t>
      </w:r>
    </w:p>
    <w:p>
      <w:r>
        <w:t>Xem xét, thẩm tra, xử lý hồ sơ, tham mưu lãnh đạo có văn bản kèm theo bản sao hồ sơ gửi lấy ý kiến của Sở Tài chính và cơ quan có liên quan</w:t>
      </w:r>
    </w:p>
    <w:p>
      <w:r>
        <w:t>14,5 ngày</w:t>
      </w:r>
    </w:p>
    <w:p>
      <w:r>
        <w:t>Hồ sơ thuộc thẩm quyền giải quyết của Sở Tài chính: 15 ngày làm việc</w:t>
      </w:r>
    </w:p>
    <w:p>
      <w:r>
        <w:t>Bước 3</w:t>
      </w:r>
    </w:p>
    <w:p>
      <w:r>
        <w:t>Sở Tài chính và các cơ quan có liên quan</w:t>
      </w:r>
    </w:p>
    <w:p>
      <w:r>
        <w:t>Xem xét, thẩm tra, xử lý hồ sơ tham mưu lãnh đạo cho ý kiến tham gia về việc giao tài sản gửi Sở Xây dựng</w:t>
      </w:r>
    </w:p>
    <w:p>
      <w:r>
        <w:t>15 ngày</w:t>
      </w:r>
    </w:p>
    <w:p>
      <w:r>
        <w:t>Hồ sơ thuộc thẩm quyền giải quyết của Sở Xây dựng: 15 ngày làm việc</w:t>
      </w:r>
    </w:p>
    <w:p>
      <w:r>
        <w:t>Bước 4</w:t>
      </w:r>
    </w:p>
    <w:p>
      <w:r>
        <w:t>Sở Xây dựng</w:t>
      </w:r>
    </w:p>
    <w:p>
      <w:r>
        <w:t>Xử lý hồ sơ tham mưu lãnh đạo có văn bản đề nghị (kèm theo ý kiến của các cơ quan có liên quan) trình Ủy ban nhân dân cấp tỉnh xem xét, quyết định</w:t>
      </w:r>
    </w:p>
    <w:p>
      <w:r>
        <w:t>14,5 ngày</w:t>
      </w:r>
    </w:p>
    <w:p>
      <w:r>
        <w:t>Bước 5</w:t>
      </w:r>
    </w:p>
    <w:p>
      <w:r>
        <w:t>Sở Xây dựng</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30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0,5 ngày</w:t>
      </w:r>
    </w:p>
    <w:p>
      <w:r>
        <w:t>Bước 7</w:t>
      </w:r>
    </w:p>
    <w:p>
      <w:r>
        <w:t>Lãnh đạo Phòng, Ban chuyên môn Văn phòng UBND tỉnh</w:t>
      </w:r>
    </w:p>
    <w:p>
      <w:r>
        <w:t>Xem xét, thẩm tra, xử lý, trình lãnh đạo Văn phòng UBND tỉnh</w:t>
      </w:r>
    </w:p>
    <w:p>
      <w:r>
        <w:t>22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Ký duyệt hồ sơ</w:t>
      </w:r>
    </w:p>
    <w:p>
      <w:r>
        <w:t>01 ngày</w:t>
      </w:r>
    </w:p>
    <w:p>
      <w:r>
        <w:t>Bước 10</w:t>
      </w:r>
    </w:p>
    <w:p>
      <w:r>
        <w:t>Bộ phận tiếp nhận và trả kết quả của Văn phòng UBND tỉnh tại Trung tâm Phục vụ hành chính công tỉnh.</w:t>
      </w:r>
    </w:p>
    <w:p>
      <w:r>
        <w:t>Chuyển kết quả cho Sở Xây dựng</w:t>
      </w:r>
    </w:p>
    <w:p>
      <w:r>
        <w:t>0,5 ngày</w:t>
      </w:r>
    </w:p>
    <w:p>
      <w:r>
        <w:t>Bước 11</w:t>
      </w:r>
    </w:p>
    <w:p>
      <w:r>
        <w:t>Sở Xây dựng</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0,5 ngày</w:t>
      </w:r>
    </w:p>
    <w:p>
      <w:r>
        <w:t>Tổng thời gian thực hiện thủ tục hành chính</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