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133/QĐ-BLĐTBXH về Kế hoạch triển khai Quyết định 06/QĐ-TTg phê duyệt Đề án phát triển ứng dụng dữ liệu về dân cư, định danh và xác thực điện tử phục vụ chuyển đổi số quốc gia giai đoạn 2022-2025, tầm nhìn đến năm 2030 tại Bộ Lao động - Thương binh và Xã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133/QĐ-BLĐTBXH</w:t>
      </w:r>
    </w:p>
    <w:p>
      <w:r>
        <w:t>Hà Nội, ngày 31 tháng 01 năm 2024</w:t>
      </w:r>
    </w:p>
    <w:p>
      <w:r>
        <w:t>QUYẾT ĐỊNH</w:t>
      </w:r>
    </w:p>
    <w:p>
      <w:r>
        <w:t>BAN HÀNH KẾ HOẠCH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TẠI BỘ LAO ĐỘNG - THƯƠNG BINH VÀ XÃ HỘI NĂM 2024</w:t>
      </w:r>
    </w:p>
    <w:p>
      <w:r>
        <w:t>BỘ TRƯỞNG BỘ LAO ĐỘNG - THƯƠNG BINH VÀ XÃ HỘI</w:t>
      </w:r>
    </w:p>
    <w:p>
      <w:r>
        <w:t>Căn cứ Nghị định số 62/2022/NĐ-CP ngày 12/9/2022 của Chính phủ quy định chức năng, nhiệm vụ, quyền hạn và cơ cấu tổ chức của Bộ Lao động - Thương binh và Xã hội;</w:t>
      </w:r>
    </w:p>
    <w:p>
      <w:r>
        <w:t>Căn cứ Chỉ thị số 20-CT/TW ngày 12/12/2022 của Ban Bí thư về tăng cường sự lãnh đạo của Đảng đối với công tác đưa người lao động Việt Nam đi làm việc ở nước ngoài trong tình hình mới;</w:t>
      </w:r>
    </w:p>
    <w:p>
      <w:r>
        <w:t>Căn cứ Nghị định số 47/2020/NĐ-CP ngày 09/4/2020 của Chính phủ về quản lý, kết nối và chia sẻ dữ liệu số của cơ quan nhà nước;</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Chỉ thị số 21/CT-TTg ngày 25/11/2022 của Thủ tướng Chính phủ về thúc đẩy chuyển đổi số trong chi trả an sinh xã hội không dùng tiền mặt;</w:t>
      </w:r>
    </w:p>
    <w:p>
      <w:r>
        <w:t>Căn cứ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Quyết định số 171/QĐ-LĐTBXH ngày 28/02/2022 của Bộ trưởng Bộ Lao động - Thương binh và Xã hội ban hành Kế hoạch của Bộ Lao động - Thương binh và Xã hội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Giám đốc Trung tâm Công nghệ Thông tin.</w:t>
      </w:r>
    </w:p>
    <w:p>
      <w:r>
        <w:t>QUYẾT ĐỊNH:</w:t>
      </w:r>
    </w:p>
    <w:p>
      <w:r>
        <w:t>Điều 1.  Ban hành kèm theo Quyết định này Kế hoạch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tại Bộ Lao động - Thương binh và Xã hội năm 2024.</w:t>
      </w:r>
    </w:p>
    <w:p>
      <w:r>
        <w:t>Điều 2.  Kinh phí thực hiện Kế hoạch được bố trí từ Ngân sách nhà nước và các nguồn kinh phí hợp pháp khác theo quy định của pháp luật về ngân sách nhà nước.</w:t>
      </w:r>
    </w:p>
    <w:p>
      <w:r>
        <w:t>Điều 3.  Quyết định này có hiệu lực kể từ ngày ký.</w:t>
      </w:r>
    </w:p>
    <w:p>
      <w:r>
        <w:t>Điều 4.  Chánh Văn phòng Bộ, Vụ trưởng Vụ Kế hoạch - Tài chính, Giám đốc Trung tâm Công nghệ Thông tin và Thủ trưởng các đơn vị liên quan chịu trách nhiệm thi hành Quyết định này.</w:t>
      </w:r>
    </w:p>
    <w:p>
      <w:r>
        <w:t>Nơi nhận:</w:t>
      </w:r>
    </w:p>
    <w:p>
      <w:r>
        <w:t>- Như Điều 4;</w:t>
      </w:r>
    </w:p>
    <w:p>
      <w:r>
        <w:t>- Tổ Công tác Đề án 06/CP (để b/c);</w:t>
      </w:r>
    </w:p>
    <w:p>
      <w:r>
        <w:t>- Bộ trưởng (để b/c);</w:t>
      </w:r>
    </w:p>
    <w:p>
      <w:r>
        <w:t>- Các đ/c Thứ trưởng;</w:t>
      </w:r>
    </w:p>
    <w:p>
      <w:r>
        <w:t>- BHXHVN, NHNNVN, KBNN (để p/hợp);</w:t>
      </w:r>
    </w:p>
    <w:p>
      <w:r>
        <w:t>- Sở LĐTBXH các tỉnh, thành phố trực thuộc TW;</w:t>
      </w:r>
    </w:p>
    <w:p>
      <w:r>
        <w:t>- Lưu VT, TTCNTT.</w:t>
      </w:r>
    </w:p>
    <w:p>
      <w:r>
        <w:t>KT. BỘ TRƯỞNG</w:t>
      </w:r>
    </w:p>
    <w:p>
      <w:r>
        <w:t>THỨ TRƯỞNG</w:t>
      </w:r>
    </w:p>
    <w:p>
      <w:r>
        <w:t>Nguyễn Bá Hoan</w:t>
      </w:r>
    </w:p>
    <w:p>
      <w:r>
        <w:t>KẾ HOẠCH</w:t>
      </w:r>
    </w:p>
    <w:p>
      <w:r>
        <w:t>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TẠI BỘ LAO ĐỘNG - THƯƠNG BINH VÀ XÃ HỘI NĂM 2024</w:t>
      </w:r>
    </w:p>
    <w:p>
      <w:r>
        <w:t>(Kèm theo Quyết định số 133/QĐ-BLĐTBXH ngày 31 tháng 01 năm 2024 của Bộ trưởng Bộ Lao động Thương binh và Xã hội)</w:t>
      </w:r>
    </w:p>
    <w:p>
      <w:r>
        <w:t>STT</w:t>
      </w:r>
    </w:p>
    <w:p>
      <w:r>
        <w:t>Nhiệm vụ/Nội dung cụ thể</w:t>
      </w:r>
    </w:p>
    <w:p>
      <w:r>
        <w:t>Đơn vị chủ trì</w:t>
      </w:r>
    </w:p>
    <w:p>
      <w:r>
        <w:t>Đơn vị phối hợp</w:t>
      </w:r>
    </w:p>
    <w:p>
      <w:r>
        <w:t>Thời gian thực hiện</w:t>
      </w:r>
    </w:p>
    <w:p>
      <w:r>
        <w:t>I</w:t>
      </w:r>
    </w:p>
    <w:p>
      <w:r>
        <w:t>Xây dựng, hoàn thiện thể chế, chính sách</w:t>
      </w:r>
    </w:p>
    <w:p>
      <w:r>
        <w:t>1</w:t>
      </w:r>
    </w:p>
    <w:p>
      <w:r>
        <w:t>Nghiên cứu, rà soát, đề xuất sửa đổi, bổ sung các quy định của pháp luật để đảm bảo kết nối, chia sẻ khai thác, sử dụng dữ liệu, CSDL chuyên ngành, CSDL quốc gia về dân cư và các CSDLQG khác; phục vụ thực hiện các thủ tục hành chính trên môi trường điện tử và phát triển kinh tế - xã hội.</w:t>
      </w:r>
    </w:p>
    <w:p>
      <w:r>
        <w:t>Các đơn vị quản lý nhà nước thuộc Bộ</w:t>
      </w:r>
    </w:p>
    <w:p>
      <w:r>
        <w:t>Trung tâm Công nghệ Thông tin, Vụ Pháp chế</w:t>
      </w:r>
    </w:p>
    <w:p>
      <w:r>
        <w:t>Năm 2024</w:t>
      </w:r>
    </w:p>
    <w:p>
      <w:r>
        <w:t>2</w:t>
      </w:r>
    </w:p>
    <w:p>
      <w:r>
        <w:t>Rà soát, cắt giảm, đơn giản hóa thủ tục hành chính theo 19 Nghị quyết chuyên đề của Chính phủ.</w:t>
      </w:r>
    </w:p>
    <w:p>
      <w:r>
        <w:t>Văn phòng Bộ, các đơn vị quản lý nhà nước thuộc Bộ</w:t>
      </w:r>
    </w:p>
    <w:p>
      <w:r>
        <w:t>Trung tâm Công nghệ Thông tin, Vụ Pháp chế</w:t>
      </w:r>
    </w:p>
    <w:p>
      <w:r>
        <w:t>Năm 2024</w:t>
      </w:r>
    </w:p>
    <w:p>
      <w:r>
        <w:t>II</w:t>
      </w:r>
    </w:p>
    <w:p>
      <w:r>
        <w:t>Hoàn thiện hệ sinh thái phục vụ kết nối, khai thác, bổ sung làm giàu dữ liệu dân cư</w:t>
      </w:r>
    </w:p>
    <w:p>
      <w:r>
        <w:t>1</w:t>
      </w:r>
    </w:p>
    <w:p>
      <w:r>
        <w:t>Tích hợp, kết nối, chia sẻ cơ sở dữ liệu trẻ em với cơ sở dữ liệu quốc gia về dân cư:</w:t>
      </w:r>
    </w:p>
    <w:p>
      <w:r>
        <w:t>- Duy trì, cập nhật hệ thống phần mềm phục vụ việc kết nối chia sẻ.</w:t>
      </w:r>
    </w:p>
    <w:p>
      <w:r>
        <w:t>- Bổ sung, xác minh dữ liệu căn cước công dân và làm sạch cơ sở dữ liệu trẻ em.</w:t>
      </w:r>
    </w:p>
    <w:p>
      <w:r>
        <w:t>- Đảm bảo an toàn bảo mật cho hệ thống cơ sở dữ liệu trẻ em.</w:t>
      </w:r>
    </w:p>
    <w:p>
      <w:r>
        <w:t>- Tiếp tục làm giàu cơ sở dữ liệu dân cư từ cơ sở dữ liệu trẻ em.</w:t>
      </w:r>
    </w:p>
    <w:p>
      <w:r>
        <w:t>- Hướng dẫn địa phương triển khai các nhiệm vụ trong việc tích hợp, kết nối, chia sẻ cơ sở dữ liệu quốc gia về dân cư với cơ sở dữ liệu trẻ em.</w:t>
      </w:r>
    </w:p>
    <w:p>
      <w:r>
        <w:t>Cục Trẻ em, Trung tâm Công nghệ thông tin</w:t>
      </w:r>
    </w:p>
    <w:p>
      <w:r>
        <w:t>Bộ Công an, các địa phương</w:t>
      </w:r>
    </w:p>
    <w:p>
      <w:r>
        <w:t>Thường xuyên</w:t>
      </w:r>
    </w:p>
    <w:p>
      <w:r>
        <w:t>2</w:t>
      </w:r>
    </w:p>
    <w:p>
      <w:r>
        <w:t>Tích hợp, kết nối, chia sẻ cơ sở dữ liệu bảo trợ xã hội với cơ sở dữ liệu quốc gia về dân cư:</w:t>
      </w:r>
    </w:p>
    <w:p>
      <w:r>
        <w:t>- Duy trì, cập nhật hệ thống phần mềm phục vụ việc kết nối chia sẻ.</w:t>
      </w:r>
    </w:p>
    <w:p>
      <w:r>
        <w:t>- Bổ sung, xác minh dữ liệu căn cước công dân và làm sạch cơ sở dữ liệu bảo trợ xã hội.</w:t>
      </w:r>
    </w:p>
    <w:p>
      <w:r>
        <w:t>- Đảm bảo an toàn bảo mật cho hệ thống cơ sở dữ liệu bảo trợ xã hội.</w:t>
      </w:r>
    </w:p>
    <w:p>
      <w:r>
        <w:t>- Tiếp tục làm giàu cơ sở dữ liệu dân cư từ cơ sở dữ liệu bảo trợ xã hội.</w:t>
      </w:r>
    </w:p>
    <w:p>
      <w:r>
        <w:t>- Hướng dẫn địa phương triển khai các nhiệm vụ trong việc tích hợp, kết nối, chia sẻ cơ sở dữ liệu quốc gia về dân cư với cơ sở dữ liệu bảo trợ xã hội.</w:t>
      </w:r>
    </w:p>
    <w:p>
      <w:r>
        <w:t>Cục Bảo trợ xã hội, Trung tâm Công nghệ Thông tin</w:t>
      </w:r>
    </w:p>
    <w:p>
      <w:r>
        <w:t>Bộ Công an, các địa phương</w:t>
      </w:r>
    </w:p>
    <w:p>
      <w:r>
        <w:t>Thường xuyên</w:t>
      </w:r>
    </w:p>
    <w:p>
      <w:r>
        <w:t>3</w:t>
      </w:r>
    </w:p>
    <w:p>
      <w:r>
        <w:t>Tích hợp, kết nối, chia sẻ cơ sở dữ liệu hộ nghèo, hộ cận nghèo với cơ sở dữ liệu quốc gia về dân cư:</w:t>
      </w:r>
    </w:p>
    <w:p>
      <w:r>
        <w:t>- Duy trì, cập nhật hệ thống phần mềm phục vụ việc kết nối chia sẻ.</w:t>
      </w:r>
    </w:p>
    <w:p>
      <w:r>
        <w:t>- Bổ sung, xác minh dữ liệu căn cước công dân và làm sạch cơ sở dữ liệu hộ nghèo, hộ cận nghèo với cơ sở dữ liệu quốc gia về dân cư.</w:t>
      </w:r>
    </w:p>
    <w:p>
      <w:r>
        <w:t>- Đảm bảo an toàn bảo mật cho hệ thống cơ sở dữ liệu hộ nghèo, hộ cận nghèo với cơ sở dữ liệu quốc gia về dân cư.</w:t>
      </w:r>
    </w:p>
    <w:p>
      <w:r>
        <w:t>- Tiếp tục xây dựng cơ sở dữ liệu hộ nghèo, hộ cận nghèo kết nối với cơ sở dữ liệu quốc gia về dân cư.</w:t>
      </w:r>
    </w:p>
    <w:p>
      <w:r>
        <w:t>- Hỗ trợ kết nối, chia sẻ với cơ sở dữ liệu quốc gia về dân cư và thực hiện kết nối với cơ sở dữ liệu thuộc các ngành, lĩnh vực khác theo yêu cầu của Bộ.</w:t>
      </w:r>
    </w:p>
    <w:p>
      <w:r>
        <w:t>Văn phòng Quốc gia về giảm nghèo, Trung tâm Công nghệ Thông tin</w:t>
      </w:r>
    </w:p>
    <w:p>
      <w:r>
        <w:t>Bộ Công an, các địa phương</w:t>
      </w:r>
    </w:p>
    <w:p>
      <w:r>
        <w:t>Năm 2024</w:t>
      </w:r>
    </w:p>
    <w:p>
      <w:r>
        <w:t>4</w:t>
      </w:r>
    </w:p>
    <w:p>
      <w:r>
        <w:t>Tích hợp, kết nối, chia sẻ cơ sở dữ liệu người có công với cơ sở dữ liệu quốc gia về dân cư:</w:t>
      </w:r>
    </w:p>
    <w:p>
      <w:r>
        <w:t>- Duy trì, cập nhật hệ thống phần mềm phục vụ việc kết nối chia sẻ.</w:t>
      </w:r>
    </w:p>
    <w:p>
      <w:r>
        <w:t>- Đảm bảo an toàn bảo mật cho hệ thống cơ sở dữ liệu về lĩnh vực người có công.</w:t>
      </w:r>
    </w:p>
    <w:p>
      <w:r>
        <w:t>- Kết nối, chia sẻ, làm sạch và xác minh cơ sở dữ liệu về đối tượng người có công với cơ sở dữ liệu quốc gia về dân cư.</w:t>
      </w:r>
    </w:p>
    <w:p>
      <w:r>
        <w:t>- Hướng dẫn địa phương triển khai các nhiệm vụ trong việc tích hợp, kết nối, chia sẻ cơ sở dữ liệu quốc gia về dân cư với cơ sở dữ liệu người có công.</w:t>
      </w:r>
    </w:p>
    <w:p>
      <w:r>
        <w:t>Cục Người có công, Trung tâm Công nghệ Thông tin</w:t>
      </w:r>
    </w:p>
    <w:p>
      <w:r>
        <w:t>Bộ Công an, các địa phương</w:t>
      </w:r>
    </w:p>
    <w:p>
      <w:r>
        <w:t>Thường xuyên</w:t>
      </w:r>
    </w:p>
    <w:p>
      <w:r>
        <w:t>5</w:t>
      </w:r>
    </w:p>
    <w:p>
      <w:r>
        <w:t>Tích hợp, kết nối, chia sẻ cơ sở dữ liệu lao động - việc làm với cơ sở dữ liệu quốc gia về dân cư:</w:t>
      </w:r>
    </w:p>
    <w:p>
      <w:r>
        <w:t>- Hướng dẫn cập nhật, thu thập dữ liệu về lao động việc làm trên toàn quốc.</w:t>
      </w:r>
    </w:p>
    <w:p>
      <w:r>
        <w:t>- Hướng dẫn, tổ chức nhập thông tin người lao động, kết nối với hệ thống cơ sở dữ liệu quốc gia về dân cư.</w:t>
      </w:r>
    </w:p>
    <w:p>
      <w:r>
        <w:t>- Đảm bảo an toàn bảo mật cho hệ thống cơ sở dữ liệu về lao động việc làm.</w:t>
      </w:r>
    </w:p>
    <w:p>
      <w:r>
        <w:t>- Hướng dẫn địa phương triển khai các nhiệm vụ trong việc tích hợp, kết nối, chia sẻ cơ sở dữ liệu quốc gia về dân cư với cơ sở dữ liệu lao động - việc làm.</w:t>
      </w:r>
    </w:p>
    <w:p>
      <w:r>
        <w:t>Cục Việc làm, Trung tâm Công nghệ Thông tin</w:t>
      </w:r>
    </w:p>
    <w:p>
      <w:r>
        <w:t>Bộ Công an, các địa phương</w:t>
      </w:r>
    </w:p>
    <w:p>
      <w:r>
        <w:t>Quý III/2024</w:t>
      </w:r>
    </w:p>
    <w:p>
      <w:r>
        <w:t>6</w:t>
      </w:r>
    </w:p>
    <w:p>
      <w:r>
        <w:t>Tích hợp, kết nối, chia sẻ cơ sở dữ liệu về người lao động Việt Nam đi làm việc ở nước ngoài theo hợp đồng với cơ sở dữ liệu quốc gia về dân cư:</w:t>
      </w:r>
    </w:p>
    <w:p>
      <w:r>
        <w:t>- Hoàn thiện cơ sở dữ liệu về người lao động Việt Nam đi làm việc ở nước ngoài theo hợp đồng tập trung tại Trung tâm tích hợp dữ liệu của Bộ.</w:t>
      </w:r>
    </w:p>
    <w:p>
      <w:r>
        <w:t>- Đảm bảo an toàn bảo mật cho hệ thống cơ sở dữ liệu người lao động Việt Nam đi làm việc ở nước ngoài theo hợp đồng.</w:t>
      </w:r>
    </w:p>
    <w:p>
      <w:r>
        <w:t>- Kết nối, chia sẻ, làm sạch và xác minh cơ sở dữ liệu về người lao động Việt Nam đi làm việc ở nước ngoài theo hợp đồng với cơ sở dữ liệu quốc gia về dân cư.</w:t>
      </w:r>
    </w:p>
    <w:p>
      <w:r>
        <w:t>- Hướng dẫn địa phương triển khai các nhiệm vụ trong việc tích hợp, kết nối, chia sẻ cơ sở dữ liệu quốc gia về dân cư với cơ sở dữ liệu về người lao động Việt Nam đi làm việc ở nước ngoài theo hợp đồng.</w:t>
      </w:r>
    </w:p>
    <w:p>
      <w:r>
        <w:t>Cục Quản lý lao động ngoài nước, Trung tâm Công nghệ Thông tin</w:t>
      </w:r>
    </w:p>
    <w:p>
      <w:r>
        <w:t>Bộ Công an, các địa phương</w:t>
      </w:r>
    </w:p>
    <w:p>
      <w:r>
        <w:t>Năm 2024</w:t>
      </w:r>
    </w:p>
    <w:p>
      <w:r>
        <w:t>7</w:t>
      </w:r>
    </w:p>
    <w:p>
      <w:r>
        <w:t>Tích hợp, kết nối, chia sẻ cơ sở dữ liệu giáo dục nghề nghiệp với cơ sở dữ liệu quốc gia về dân cư:</w:t>
      </w:r>
    </w:p>
    <w:p>
      <w:r>
        <w:t>- Hoàn thiện cơ sở dữ liệu giáo dục nghề nghiệp tập trung tại Trung tâm tích hợp dữ liệu của Bộ.</w:t>
      </w:r>
    </w:p>
    <w:p>
      <w:r>
        <w:t>- Đảm bảo an toàn bảo mật cho hệ thống cơ sở dữ liệu giáo dục nghề nghiệp.</w:t>
      </w:r>
    </w:p>
    <w:p>
      <w:r>
        <w:t>- Kết nối, chia sẻ, làm sạch và xác minh cơ sở dữ liệu giáo dục nghề nghiệp với cơ sở dữ liệu quốc gia về dân cư.</w:t>
      </w:r>
    </w:p>
    <w:p>
      <w:r>
        <w:t>- Hướng dẫn các đơn vị triển khai các nhiệm vụ trong việc tích hợp, kết nối, chia sẻ cơ sở dữ liệu quốc gia về dân cư với cơ sở dữ liệu giáo dục nghề nghiệp.</w:t>
      </w:r>
    </w:p>
    <w:p>
      <w:r>
        <w:t>Tổng cục Giáo dục nghề nghiệp, Trung tâm Công nghệ Thông tin</w:t>
      </w:r>
    </w:p>
    <w:p>
      <w:r>
        <w:t>Bộ Công an, các địa phương</w:t>
      </w:r>
    </w:p>
    <w:p>
      <w:r>
        <w:t>Quý III/2024</w:t>
      </w:r>
    </w:p>
    <w:p>
      <w:r>
        <w:t>III</w:t>
      </w:r>
    </w:p>
    <w:p>
      <w:r>
        <w:t>Đảm bảo an ninh mạng và an toàn thông tin</w:t>
      </w:r>
    </w:p>
    <w:p>
      <w:r>
        <w:t>1</w:t>
      </w:r>
    </w:p>
    <w:p>
      <w:r>
        <w:t>Nâng cấp, hoàn thiện hạ tầng công nghệ thông tin đáp ứng yêu cầu tại văn bản số 1552/BTTTT-THH;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ngày 06/12/2021 của Chính phủ.</w:t>
      </w:r>
    </w:p>
    <w:p>
      <w:r>
        <w:t>Trung tâm Công nghệ Thông tin</w:t>
      </w:r>
    </w:p>
    <w:p>
      <w:r>
        <w:t>Các đơn vị liên quan</w:t>
      </w:r>
    </w:p>
    <w:p>
      <w:r>
        <w:t>Năm 2024</w:t>
      </w:r>
    </w:p>
    <w:p>
      <w:r>
        <w:t>2</w:t>
      </w:r>
    </w:p>
    <w:p>
      <w:r>
        <w:t>Duy trì bảo đảm an toàn thông tin theo cấp độ, nâng cao năng lực bảo đảm an toàn thông tin theo Công văn hướng dẫn số 1552/BTTTT-THH ngày 26/4/2022 của Bộ Thông tin và truyền thông.</w:t>
      </w:r>
    </w:p>
    <w:p>
      <w:r>
        <w:t>Trung tâm Công nghệ Thông tin</w:t>
      </w:r>
    </w:p>
    <w:p>
      <w:r>
        <w:t>Các đơn vị liên quan</w:t>
      </w:r>
    </w:p>
    <w:p>
      <w:r>
        <w:t>Năm 2024</w:t>
      </w:r>
    </w:p>
    <w:p>
      <w:r>
        <w:t>3</w:t>
      </w:r>
    </w:p>
    <w:p>
      <w:r>
        <w:t>Tiếp tục phối hợp chặt chẽ với các đơn vị liên quan của Bộ Công an đánh giá an toàn thông tin cho các hệ thống thông tin kết nối vào cơ sở dữ liệu quốc gia về dân cư.</w:t>
      </w:r>
    </w:p>
    <w:p>
      <w:r>
        <w:t>Trung tâm Công nghệ Thông tin</w:t>
      </w:r>
    </w:p>
    <w:p>
      <w:r>
        <w:t>Các đơn vị liên quan</w:t>
      </w:r>
    </w:p>
    <w:p>
      <w:r>
        <w:t>Năm 2024</w:t>
      </w:r>
    </w:p>
    <w:p>
      <w:r>
        <w:t>IV</w:t>
      </w:r>
    </w:p>
    <w:p>
      <w:r>
        <w:t>Triển khai Chỉ thị số 21/CT-TTg ngày 25/11/2022 của Thủ tướng Chính phủ</w:t>
      </w:r>
    </w:p>
    <w:p>
      <w:r>
        <w:t>1</w:t>
      </w:r>
    </w:p>
    <w:p>
      <w:r>
        <w:t>Nâng cấp phần mềm Quản lý tài chính trợ cấp ưu đãi người có công phục vụ triển khai Chỉ thị số 21/CT-TTg ngày 25/11/2022 của Thủ tướng Chính phủ.</w:t>
      </w:r>
    </w:p>
    <w:p>
      <w:r>
        <w:t>Trung tâm Công nghệ Thông tin</w:t>
      </w:r>
    </w:p>
    <w:p>
      <w:r>
        <w:t>Các đơn vị liên quan</w:t>
      </w:r>
    </w:p>
    <w:p>
      <w:r>
        <w:t>Năm 2024</w:t>
      </w:r>
    </w:p>
    <w:p>
      <w:r>
        <w:t>2</w:t>
      </w:r>
    </w:p>
    <w:p>
      <w:r>
        <w:t>Đẩy mạnh chi trả an sinh xã hội không dùng tiền mặt:</w:t>
      </w:r>
    </w:p>
    <w:p>
      <w:r>
        <w:t>- Bổ sung thông tin liên quan đến tài khoản (bao gồm tài khoản ngân hàng, ví điện tử, tài khoản mobile money và các hình thức hợp pháp khác) của các đối tượng an sinh xã hội có nhu cầu chi trả qua tài khoản.</w:t>
      </w:r>
    </w:p>
    <w:p>
      <w:r>
        <w:t>- Tổ chức triển khai chi trả qua tài khoản cho các đối tượng hưởng chính sách an sinh xã hội (đã đăng ký tài khoản ngân hàng, ví điện tử, tài khoản mobile money,...) từ ngân sách nhà nước, triển khai thường xuyên, bảo đảm chính xác, nhanh chóng, tiện lợi, kịp thời.</w:t>
      </w:r>
    </w:p>
    <w:p>
      <w:r>
        <w:t>Cục Bảo trợ xã hội, Cục Người có công</w:t>
      </w:r>
    </w:p>
    <w:p>
      <w:r>
        <w:t>Trung tâm Công nghệ Thông tin (Bộ Lao động - Thương binh và Xã hội); các đơn vị liên quan thuộc Ngân hàng nhà nước Việt Nam, Kho bạc nhà nước, Bộ Công an; các địa phương</w:t>
      </w:r>
    </w:p>
    <w:p>
      <w:r>
        <w:t>Tháng 01/2024 và thực hiện thường xuyên</w:t>
      </w:r>
    </w:p>
    <w:p>
      <w:r>
        <w:t>3</w:t>
      </w:r>
    </w:p>
    <w:p>
      <w:r>
        <w:t>Phối hợp với Bộ Công an triển khai giải pháp chi trả an sinh xã hội qua VNeID</w:t>
      </w:r>
    </w:p>
    <w:p>
      <w:r>
        <w:t>Trung tâm Công nghệ Thông tin</w:t>
      </w:r>
    </w:p>
    <w:p>
      <w:r>
        <w:t>Cục Bảo trợ xã hội, Cục Người có công, Sở LĐTBXH các tỉnh, thành phố trực thuộc Trung ương</w:t>
      </w:r>
    </w:p>
    <w:p>
      <w:r>
        <w:t>Tháng 01/2024 và thực hiện thường xuyên</w:t>
      </w:r>
    </w:p>
    <w:p>
      <w:r>
        <w:t>V</w:t>
      </w:r>
    </w:p>
    <w:p>
      <w:r>
        <w:t>Triển khai dịch vụ công trực tuyến</w:t>
      </w:r>
    </w:p>
    <w:p>
      <w:r>
        <w:t>1</w:t>
      </w:r>
    </w:p>
    <w:p>
      <w:r>
        <w:t>Triển khai Hệ thống thông tin giải quyết hưởng trợ cấp thất nghiệp trên Cổng Dịch vụ công quốc gia:</w:t>
      </w:r>
    </w:p>
    <w:p>
      <w:r>
        <w:t>- Đẩy mạnh việc xử lý hồ sơ dịch vụ công trên Hệ thống thông tin giải quyết hưởng trợ cấp thất nghiệp trên Cổng Dịch vụ công quốc gia.</w:t>
      </w:r>
    </w:p>
    <w:p>
      <w:r>
        <w:t>- Tuyên truyền, vận động, hướng dẫn người lao động tích cực sử dụng Hệ thống thông tin giải quyết hưởng trợ cấp thất nghiệp trên Cổng Dịch vụ công quốc gia.</w:t>
      </w:r>
    </w:p>
    <w:p>
      <w:r>
        <w:t>Cục Việc làm</w:t>
      </w:r>
    </w:p>
    <w:p>
      <w:r>
        <w:t>Văn phòng Chính phủ, Bảo hiểm xã hội Việt Nam, các địa phương</w:t>
      </w:r>
    </w:p>
    <w:p>
      <w:r>
        <w:t>Năm 2024</w:t>
      </w:r>
    </w:p>
    <w:p>
      <w:r>
        <w:t>2</w:t>
      </w:r>
    </w:p>
    <w:p>
      <w:r>
        <w:t>Triển khai Dịch vụ công Liên thông đăng ký khai tử - Xóa đăng ký thường trú - Trợ cấp mai táng phí đối với đối tượng bảo trợ xã hội.</w:t>
      </w:r>
    </w:p>
    <w:p>
      <w:r>
        <w:t>Cục Bảo trợ xã hội, Trung tâm Công nghệ Thông tin</w:t>
      </w:r>
    </w:p>
    <w:p>
      <w:r>
        <w:t>Văn phòng Chính phủ, các địa phương</w:t>
      </w:r>
    </w:p>
    <w:p>
      <w:r>
        <w:t>Năm 2024</w:t>
      </w:r>
    </w:p>
    <w:p>
      <w:r>
        <w:t>3</w:t>
      </w:r>
    </w:p>
    <w:p>
      <w:r>
        <w:t>Triển khai Dịch vụ công Liên thông đăng ký khai tử - Xóa đăng ký thường trú - Trợ cấp mai táng phí đối với đối tượng người có công.</w:t>
      </w:r>
    </w:p>
    <w:p>
      <w:r>
        <w:t>Cục Người có công, Trung tâm Công nghệ Thông tin</w:t>
      </w:r>
    </w:p>
    <w:p>
      <w:r>
        <w:t>Văn phòng Chính phủ, các địa phương</w:t>
      </w:r>
    </w:p>
    <w:p>
      <w:r>
        <w:t>Năm 2024</w:t>
      </w:r>
    </w:p>
    <w:p>
      <w:r>
        <w:t>4</w:t>
      </w:r>
    </w:p>
    <w:p>
      <w:r>
        <w:t>Triển khai các dịch vụ công thiết yếu tại Quyết định số 422/QĐ-TTg ngày 04/4/2022 của Thủ tướng Chính phủ:</w:t>
      </w:r>
    </w:p>
    <w:p>
      <w:r>
        <w:t>- Giải quyết hưởng trợ cấp thất nghiệp.</w:t>
      </w:r>
    </w:p>
    <w:p>
      <w:r>
        <w:t>- Cấp giấy giới thiệu và thực hiện chi hỗ trợ thăm viếng mộ liệt sỹ.</w:t>
      </w:r>
    </w:p>
    <w:p>
      <w:r>
        <w:t>- Liên thông nhóm thủ tục cấp giấy phép lao động cho người lao động nước ngoài làm việc tại Việt Nam và cấp phiếu lý lịch tư pháp.</w:t>
      </w:r>
    </w:p>
    <w:p>
      <w:r>
        <w:t>Cục Việc làm, Cục Người có công</w:t>
      </w:r>
    </w:p>
    <w:p>
      <w:r>
        <w:t>Văn phòng Bộ, Trung tâm Công nghệ Thông tin</w:t>
      </w:r>
    </w:p>
    <w:p>
      <w:r>
        <w:t>Năm 2024</w:t>
      </w:r>
    </w:p>
    <w:p>
      <w:r>
        <w:t>5</w:t>
      </w:r>
    </w:p>
    <w:p>
      <w:r>
        <w:t>Thực hiện số hóa hồ sơ, kết quả giải quyết thủ tục hành chính theo đúng quy định của Chính phủ tại Nghị định số 45/2020/NĐ-CP ngày 08/4/2020 và Nghị định số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Các đơn vị quản lý nhà nước thuộc Bộ</w:t>
      </w:r>
    </w:p>
    <w:p>
      <w:r>
        <w:t>Trung tâm Công nghệ Thông tin</w:t>
      </w:r>
    </w:p>
    <w:p>
      <w:r>
        <w:t>Năm 2024</w:t>
      </w:r>
    </w:p>
    <w:p>
      <w:r>
        <w:t>6</w:t>
      </w:r>
    </w:p>
    <w:p>
      <w:r>
        <w:t>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w:t>
      </w:r>
    </w:p>
    <w:p>
      <w:r>
        <w:t>Các đơn vị quản lý nhà nước thuộc Bộ</w:t>
      </w:r>
    </w:p>
    <w:p>
      <w:r>
        <w:t>Văn phòng Bộ, Trung tâm Công nghệ Thông tin</w:t>
      </w:r>
    </w:p>
    <w:p>
      <w:r>
        <w:t>Quý II/2024</w:t>
      </w:r>
    </w:p>
    <w:p>
      <w:r>
        <w:t>7</w:t>
      </w:r>
    </w:p>
    <w:p>
      <w:r>
        <w:t>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w:t>
      </w:r>
    </w:p>
    <w:p>
      <w:r>
        <w:t>Các đơn vị quản lý nhà nước thuộc Bộ</w:t>
      </w:r>
    </w:p>
    <w:p>
      <w:r>
        <w:t>Văn phòng Bộ, Trung tâm Công nghệ Thông tin</w:t>
      </w:r>
    </w:p>
    <w:p>
      <w:r>
        <w:t>Năm 2024</w:t>
      </w:r>
    </w:p>
    <w:p>
      <w:r>
        <w:t>VI</w:t>
      </w:r>
    </w:p>
    <w:p>
      <w:r>
        <w:t>Công tác thông tin, tuyên truyền</w:t>
      </w:r>
    </w:p>
    <w:p>
      <w:r>
        <w:t>1</w:t>
      </w:r>
    </w:p>
    <w:p>
      <w:r>
        <w:t>Đăng tải đầy đủ, kịp thời các kế hoạch, văn bản chỉ đạo điều hành, kết quả triển khai Đề án 06 trên Cổng Thông tin điện tử của Bộ và các cơ quan báo, tạp chí thuộc Bộ.</w:t>
      </w:r>
    </w:p>
    <w:p>
      <w:r>
        <w:t>Trung tâm Công nghệ Thông tin, các cơ quan báo chí thuộc Bộ</w:t>
      </w:r>
    </w:p>
    <w:p>
      <w:r>
        <w:t>Các đơn vị liên quan</w:t>
      </w:r>
    </w:p>
    <w:p>
      <w:r>
        <w:t>Năm 2024</w:t>
      </w:r>
    </w:p>
    <w:p>
      <w:r>
        <w:t>DANH SÁCH ĐƠN VỊ GỬI QUYẾT ĐỊNH SỐ 133/QĐ-BLĐTBXH NGÀY 31/01/2024</w:t>
      </w:r>
    </w:p>
    <w:p>
      <w:r>
        <w:t>I. Các đơn vị thuộc Bộ</w:t>
      </w:r>
    </w:p>
    <w:p>
      <w:r>
        <w:t>1. Vụ Bảo hiểm xã hội</w:t>
      </w:r>
    </w:p>
    <w:p>
      <w:r>
        <w:t>2. Vụ Bình đẳng giới</w:t>
      </w:r>
    </w:p>
    <w:p>
      <w:r>
        <w:t>3. Vụ Pháp chế</w:t>
      </w:r>
    </w:p>
    <w:p>
      <w:r>
        <w:t>4. Vụ Hợp tác quốc tế</w:t>
      </w:r>
    </w:p>
    <w:p>
      <w:r>
        <w:t>5. Vụ Tổ chức cán bộ</w:t>
      </w:r>
    </w:p>
    <w:p>
      <w:r>
        <w:t>6. Vụ Kế hoạch - Tài chính</w:t>
      </w:r>
    </w:p>
    <w:p>
      <w:r>
        <w:t>7. Văn phòng Bộ</w:t>
      </w:r>
    </w:p>
    <w:p>
      <w:r>
        <w:t>8. Thanh tra Bộ</w:t>
      </w:r>
    </w:p>
    <w:p>
      <w:r>
        <w:t>9. Cục Quan hệ lao động và Tiền lương</w:t>
      </w:r>
    </w:p>
    <w:p>
      <w:r>
        <w:t>10. Cục Việc làm</w:t>
      </w:r>
    </w:p>
    <w:p>
      <w:r>
        <w:t>11. Cục Quản lý lao động ngoài nước</w:t>
      </w:r>
    </w:p>
    <w:p>
      <w:r>
        <w:t>12. Cục An toàn lao động</w:t>
      </w:r>
    </w:p>
    <w:p>
      <w:r>
        <w:t>13. Cục Người có công</w:t>
      </w:r>
    </w:p>
    <w:p>
      <w:r>
        <w:t>14. Cục Bảo trợ xã hội</w:t>
      </w:r>
    </w:p>
    <w:p>
      <w:r>
        <w:t>15. Cục Trẻ em</w:t>
      </w:r>
    </w:p>
    <w:p>
      <w:r>
        <w:t>16. Cục Phòng, chống tệ nạn xã hội</w:t>
      </w:r>
    </w:p>
    <w:p>
      <w:r>
        <w:t>17. Tổng cục Giáo dục nghề nghiệp</w:t>
      </w:r>
    </w:p>
    <w:p>
      <w:r>
        <w:t>19. Báo Dân trí</w:t>
      </w:r>
    </w:p>
    <w:p>
      <w:r>
        <w:t>20. Tạp chí Lao động và Xã hội</w:t>
      </w:r>
    </w:p>
    <w:p>
      <w:r>
        <w:t>21. Trung tâm Lao động ngoài nước</w:t>
      </w:r>
    </w:p>
    <w:p>
      <w:r>
        <w:t>22. Văn phòng quốc gia về giảm nghèo</w:t>
      </w:r>
    </w:p>
    <w:p>
      <w:r>
        <w:t>II. 63 Sở Lao động - Thương binh và Xã hội tỉnh, thành phố trực thuộc TW</w:t>
      </w:r>
    </w:p>
    <w:p>
      <w:r>
        <w:t>III. Các đơn vị khác</w:t>
      </w:r>
    </w:p>
    <w:p>
      <w:r>
        <w:t>1. Tổ Công tác Đề án 06/CP</w:t>
      </w:r>
    </w:p>
    <w:p>
      <w:r>
        <w:t>2. Bảo hiểm xã hội Việt Nam</w:t>
      </w:r>
    </w:p>
    <w:p>
      <w:r>
        <w:t>3. Ngân hàng nhà nước Việt Nam</w:t>
      </w:r>
    </w:p>
    <w:p>
      <w:r>
        <w:t>4. Kho bạc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