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1324/QĐ-UBND năm 2025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1324/QĐ-UBND</w:t>
      </w:r>
    </w:p>
    <w:p>
      <w:r>
        <w:t>Cần Thơ, ngày 19 tháng 9 năm 2025</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996/QĐ-UBND ngày 26 tháng 8 năm 2025 của Chủ tịch Ủy ban nhân dân thành phố Cần Thơ về việc công bố Danh mục thủ tục hành chính thuộc thẩm quyền giải quyết của Sở Khoa học và Công nghệ;</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(Đính kèm Danh mục và nội dung quy trình).</w:t>
      </w:r>
    </w:p>
    <w:p>
      <w:r>
        <w:t>Điều 2.  Giao Giám đốc Sở Khoa học và Công nghệ</w:t>
      </w:r>
    </w:p>
    <w:p>
      <w:r>
        <w:t>1. Rà soát, điều chỉnh các quy trình nội bộ đã phê duyệt; tái cấu trúc quy trình nghiệp vụ để triển khai thực hiện dịch vụ công trực tuyến phù hợp với Quyết định này.</w:t>
      </w:r>
    </w:p>
    <w:p>
      <w:r>
        <w:t>2. Chủ trì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và tổ chức, cá nhân có liên quan chịu trách nhiệm thi hành Quyết định này kể từ ngày ký./.</w:t>
      </w:r>
    </w:p>
    <w:p>
      <w:r>
        <w:t>Nơi nhận:</w:t>
      </w:r>
    </w:p>
    <w:p>
      <w:r>
        <w:t>- Như Điều 3;</w:t>
      </w:r>
    </w:p>
    <w:p>
      <w:r>
        <w:t>- Cục KSTTHC, VPCP;</w:t>
      </w:r>
    </w:p>
    <w:p>
      <w:r>
        <w:t>- UBND TP (1D);</w:t>
      </w:r>
    </w:p>
    <w:p>
      <w:r>
        <w:t>- VP UBND TP (2B, 7);</w:t>
      </w:r>
    </w:p>
    <w:p>
      <w:r>
        <w:t>- Cổng TTĐT thành phố;</w:t>
      </w:r>
    </w:p>
    <w:p>
      <w:r>
        <w:t>- Lưu: VT, HCC. MH .</w:t>
      </w:r>
    </w:p>
    <w:p>
      <w:r>
        <w:t>KT. CHỦ TỊCH</w:t>
      </w:r>
    </w:p>
    <w:p>
      <w:r>
        <w:t>PHÓ CHỦ TỊCH</w:t>
      </w:r>
    </w:p>
    <w:p>
      <w:r>
        <w:t>Nguyễn Văn Khởi</w:t>
      </w:r>
    </w:p>
    <w:p>
      <w:r>
        <w:t>DANH MỤC</w:t>
      </w:r>
    </w:p>
    <w:p>
      <w:r>
        <w:t>QUY TRÌNH NỘI BỘ GIẢI QUYẾT THỦ TỤC HÀNH CHÍNH THUỘC THẨM QUYỀN TIẾP NHẬN VÀ GIẢI QUYẾT CỦA SỞ KHOA HỌC VÀ CÔNG NGHỆ</w:t>
      </w:r>
    </w:p>
    <w:p>
      <w:r>
        <w:t>(Kèm theo Quyết định số 1324/QĐ-UBND ngày 19 tháng 9 năm 2025 của Chủ tịch Ủy ban nhân dân thành phố Cần Thơ)</w:t>
      </w:r>
    </w:p>
    <w:p>
      <w:r>
        <w:t>STT</w:t>
      </w:r>
    </w:p>
    <w:p>
      <w:r>
        <w:t>Tên quy trình nội bộ</w:t>
      </w:r>
    </w:p>
    <w:p>
      <w:r>
        <w:t>Lĩnh vực An toàn bức xạ và hạt nhân</w:t>
      </w:r>
    </w:p>
    <w:p>
      <w:r>
        <w:t>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2</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4</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