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giá cho thuê nhà ở cũ thuộc sở hữu Nhà nước chưa được cải tạo, xây dựng lại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13/2024/QĐ-UBND</w:t>
      </w:r>
    </w:p>
    <w:p>
      <w:r>
        <w:t>Vĩnh Long, ngày 01 tháng 4 năm 2024</w:t>
      </w:r>
    </w:p>
    <w:p>
      <w:r>
        <w:t>QUYẾT ĐỊNH</w:t>
      </w:r>
    </w:p>
    <w:p>
      <w:r>
        <w:t>BAN HÀNH GIÁ CHO THUÊ NHÀ Ở CŨ THUỘC SỞ HỮU NHÀ NƯỚC CHƯA ĐƯỢC CẢI TẠO, XÂY DỰNG LẠI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số 65/2014/QH13, ngày 25 tháng 11 năm 2014;</w:t>
      </w:r>
    </w:p>
    <w:p>
      <w:r>
        <w:t>Căn cứ Nghị định số 99/2015/NĐ-CP ngày 20 tháng 10 năm 2015 của Chính phủ quy định chi tiết và hướng dẫn thi hành một số điều của Luật Nhà ở;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24/2023/NĐ-CP ngày 14 tháng 5 năm 2023 của Chính phủ quy định mức lương cơ sở đối với cán bộ, công chức, viên chức và lực lượng vũ   trang;</w:t>
      </w:r>
    </w:p>
    <w:p>
      <w:r>
        <w:t>Căn cứ Quyết định số 17/2008/QĐ-TTg ngày 28 tháng 01 năm 2008 của Thủ Tướng Chính phủ về việc ban hành bảng giá chuẩn cho thuê nhà ở thuộc sở hữu nhà nước chưa được cải tạo, xây dựng lại;</w:t>
      </w:r>
    </w:p>
    <w:p>
      <w:r>
        <w:t>Căn cứ Thông tư số 11/2008/TT-BXD ngày 05 tháng 5 năm 2008 của Bộ Xây dựng hướng dẫn một số nội dung của Quyết định số 17/2008/QĐ-TTg ngày 28 tháng   01 năm 2008 của Thủ tướng Chính phủ về việc ban hành bảng giá chuẩn cho thuê nhà ở thuộc sở hữu nhà nước chưa được cải tạo, xây dựng lại;</w:t>
      </w:r>
    </w:p>
    <w:p>
      <w:r>
        <w:t>Theo đề nghị của Giám đốc Sở Xây dựng tại Tờ trình số 329/TTr-SXD, ngày   19/02/2024.</w:t>
      </w:r>
    </w:p>
    <w:p>
      <w:r>
        <w:t>QUYẾT ĐỊNH:</w:t>
      </w:r>
    </w:p>
    <w:p>
      <w:r>
        <w:t>Điều 1.  Ban hành kèm theo Quyết định này giá cho thuê nhà ở cũ thuộc sở hữu Nhà nước chưa được cải tạo, xây dựng lại trên địa bàn tỉnh Vĩnh Long.</w:t>
      </w:r>
    </w:p>
    <w:p>
      <w:r>
        <w:t>Điều 2 . Hiệu lực thi hành và xử lý chuyển tiếp</w:t>
      </w:r>
    </w:p>
    <w:p>
      <w:r>
        <w:t>1. Hiệu lực thi hành</w:t>
      </w:r>
    </w:p>
    <w:p>
      <w:r>
        <w:t>Quyết định này có hiệu lực thi hành kể từ ngày 16/4/2024 và thay thế Quyết định số 14/2021/QĐ-UBND ngày 14/6/2021 của Ủy ban nhân dân tỉnh Vĩnh Long.</w:t>
      </w:r>
    </w:p>
    <w:p>
      <w:r>
        <w:t>2. Xử lý chuyển tiếp:</w:t>
      </w:r>
    </w:p>
    <w:p>
      <w:r>
        <w:t>Đối với những hợp đồng cho thuê nhà ở đã ký trước ngày Quyết định này có hiệu lực thi hành thì đơn vị quản lý cho thuê có nhiệm vụ điều chỉnh giá cho thuê theo quy định tại Quyết định này.</w:t>
      </w:r>
    </w:p>
    <w:p>
      <w:r>
        <w:t>Điều 3.  Tổ chức thực hiện</w:t>
      </w:r>
    </w:p>
    <w:p>
      <w:r>
        <w:t>Chánh Văn phòng UBND tỉnh, Giám đốc Sở Xây dựng, Giám đốc Sở Tài chính, Giám đốc Trung tâm Quản lý và phát triển nhà ở, Thủ trưởng các sở, ban, ngành tỉnh, Chủ tịch UBND các huyện, thị xã, thành phố và các tổ chức, đơn vị, cá nhân, hộ gia đình có liên quan chịu trách nhiệm thi hành Quyết định này./.</w:t>
      </w:r>
    </w:p>
    <w:p>
      <w:r>
        <w:t>Nơi nhận:</w:t>
      </w:r>
    </w:p>
    <w:p>
      <w:r>
        <w:t>- Như điều 3;</w:t>
      </w:r>
    </w:p>
    <w:p>
      <w:r>
        <w:t>- Bộ Xây dựng;</w:t>
      </w:r>
    </w:p>
    <w:p>
      <w:r>
        <w:t>- Cục kiểm tra VBQPPL-Bộ Tư Pháp;</w:t>
      </w:r>
    </w:p>
    <w:p>
      <w:r>
        <w:t>- Thường trực Tỉnh ủy;</w:t>
      </w:r>
    </w:p>
    <w:p>
      <w:r>
        <w:t>- Đoàn Đại biểu Quốc hội tỉnh;</w:t>
      </w:r>
    </w:p>
    <w:p>
      <w:r>
        <w:t>- HĐND tỉnh;</w:t>
      </w:r>
    </w:p>
    <w:p>
      <w:r>
        <w:t>- CT, các PCT UBND tỉnh;</w:t>
      </w:r>
    </w:p>
    <w:p>
      <w:r>
        <w:t>- Lãnh đạo VP UBND tỉnh;</w:t>
      </w:r>
    </w:p>
    <w:p>
      <w:r>
        <w:t>- Sở Tư pháp;</w:t>
      </w:r>
    </w:p>
    <w:p>
      <w:r>
        <w:t>- TT Tin học-Công báo, P.KTNV;</w:t>
      </w:r>
    </w:p>
    <w:p>
      <w:r>
        <w:t>-  Lưu: VT. 144.KTNV</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