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sửa đổi Bảng giá tính thuế tài nguyên kèm theo Quyết định 34/2023/QĐ-UBND đối với than do Tập đoàn công nghiệp Than - Khoáng sản Việt Nam khai thác và than do Tổng Công ty Đông Bắc khai thác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13/2024/QĐ-UBND</w:t>
      </w:r>
    </w:p>
    <w:p>
      <w:r>
        <w:t>Quảng Ninh, ngày 15 tháng 4 năm 2024</w:t>
      </w:r>
    </w:p>
    <w:p>
      <w:r>
        <w:t>QUYẾT ĐỊNH</w:t>
      </w:r>
    </w:p>
    <w:p>
      <w:r>
        <w:t>V/V SỬA ĐỔI, BỔ SUNG BẢNG GIÁ TÍNH THUẾ TÀI NGUYÊN BAN HÀNH KÈM THEO QUYẾT ĐỊNH SỐ 34/2023/QĐ-UBND NGÀY 14/12/2023 CỦA ỦY BAN NHÂN DÂN TỈNH QUẢNG NINH ĐỐI VỚI THAN DO TẬP ĐOÀN CÔNG NGHIỆP THAN - KHOÁNG SẢN VIỆT NAM KHAI THÁC VÀ THAN DO TỔNG CÔNG TY ĐÔNG BẮC KHAI THÁC</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Giá ngày 20 tháng 6 năm 2012;</w:t>
      </w:r>
    </w:p>
    <w:p>
      <w:r>
        <w:t>Căn cứ Luật Quản lý Thuế ngày 13 tháng 6 năm 2019;</w:t>
      </w:r>
    </w:p>
    <w:p>
      <w:r>
        <w:t>Căn cứ Nghị định số 50/2010/NĐ-CP ngày 14 tháng 5 năm 2010 của Chính phủ về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Sở Tài chính tại Tờ trình số 1388/TTr-STC ngày 25 tháng 3 năm 2024, Báo cáo thẩm định số 62/BC-STP ngày 19 tháng 3 năm 2024 của Sở Tư pháp và ý kiến đồng ý của thành viên Ủy ban nhân dân tỉnh.</w:t>
      </w:r>
    </w:p>
    <w:p>
      <w:r>
        <w:t>QUYẾT ĐỊNH:</w:t>
      </w:r>
    </w:p>
    <w:p>
      <w:r>
        <w:t>Điều 1 . Sửa đổi, bổ sung Bảng giá tính thuế Tài nguyên ban hành kèm theo Quyết định số 34/2023/QĐ-UBND ngày 14 tháng 12 năm 2023 của Ủy ban nhân dân tỉnh Quảng Ninh.</w:t>
      </w:r>
    </w:p>
    <w:p>
      <w:r>
        <w:t>1. Bổ sung Bảng giá tính thuế Tài nguyên đối với Than do Tập đoàn công nghiệp Than - Khoáng sản Việt Nam khai thác và Than do Tổng Công ty Đông Bắc khai thác    theo Phụ lục kèm theo Quyết định này.</w:t>
      </w:r>
    </w:p>
    <w:p>
      <w:r>
        <w:t>Các nội dung khác không quy định tại Quyết định này được thực hiện theo quy định của Luật Thuế tài nguyên ngày 25 tháng 11 năm 2009; Luật sửa đổi, bổ sung một số điều của các Luật về thuế ngày 26 tháng 11 năm 2014; Nghị định số 50/2010/NĐ-CP ngày 14 tháng 5 năm 2010 của Chính phủ quy định chi tiết và hướng dẫn thi hành một số điều của Luật Thuế tài nguyên;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về sửa đổi, bổ sung một số điều của Thông tư số 44/2017/TT-BTC ngày 12 tháng 5 năm 2017 và các văn bản khác có liên quan.</w:t>
      </w:r>
    </w:p>
    <w:p>
      <w:r>
        <w:t>2. Bãi bỏ 20 mã nhóm loại tài nguyên do Tập đoàn công nghiệp Than - Khoáng sản Việt Nam (TKV) khai thác và 13 mã nhóm loại tài nguyên do Tổng Công ty Đông Bắc khai thác được quy định tại Quyết định số 47/2022/QĐ-UBND ngày 21 tháng 12 năm 2022 của Ủy ban nhân dân tỉnh, cụ thể:</w:t>
      </w:r>
    </w:p>
    <w:p>
      <w:r>
        <w:t>a) Mã nhóm loại tài nguyên do Tập đoàn công nghiệp Than - Khoáng sản Việt Nam (TKV) khai thác, gồm:</w:t>
      </w:r>
    </w:p>
    <w:p>
      <w:r>
        <w:t>+ Mã nhóm II160201, II170201 (Than cục xô: 1a; 1b; 1c);</w:t>
      </w:r>
    </w:p>
    <w:p>
      <w:r>
        <w:t>+ Mã nhóm II160202, II170202 (Than cục: 2a; 2b);</w:t>
      </w:r>
    </w:p>
    <w:p>
      <w:r>
        <w:t>+ Mã nhóm II160204, II170204 (Than cục: 4a, 4b);</w:t>
      </w:r>
    </w:p>
    <w:p>
      <w:r>
        <w:t>+ Mã nhóm II160205, II170205 (Than cục 5b);</w:t>
      </w:r>
    </w:p>
    <w:p>
      <w:r>
        <w:t>+ Mã nhóm II160207, II170207 (Than cục don: 7c);</w:t>
      </w:r>
    </w:p>
    <w:p>
      <w:r>
        <w:t>+ Mã nhóm II160208, II170208 (Than cục don: 8c);</w:t>
      </w:r>
    </w:p>
    <w:p>
      <w:r>
        <w:t>+ Mã nhóm II160304, II170304 (Than cám: 4b);</w:t>
      </w:r>
    </w:p>
    <w:p>
      <w:r>
        <w:t>+ Mã nhóm II160305, II170305 (Than cám 5b);</w:t>
      </w:r>
    </w:p>
    <w:p>
      <w:r>
        <w:t>+ Mã nhóm II160306, II170306 (Than cám: 6a, 6b);</w:t>
      </w:r>
    </w:p>
    <w:p>
      <w:r>
        <w:t>+ Mã nhóm II160307, II170307 (Than cám: 7b; 7c);</w:t>
      </w:r>
    </w:p>
    <w:p>
      <w:r>
        <w:t>+ Ngoài Khung giá: Than cám 8a, 8b, 8c;</w:t>
      </w:r>
    </w:p>
    <w:p>
      <w:r>
        <w:t>+ Mã nhóm II1601, II1701 (Than sạch trong than khai thác).</w:t>
      </w:r>
    </w:p>
    <w:p>
      <w:r>
        <w:t>b) Mã nhóm loại tài nguyên do Tổng Công ty Đông Bắc khai thác, gồm:</w:t>
      </w:r>
    </w:p>
    <w:p>
      <w:r>
        <w:t>+ Mã nhóm II160201, II170201 (Than cục xô: 1b; 1c; Than cục 4a.2);</w:t>
      </w:r>
    </w:p>
    <w:p>
      <w:r>
        <w:t>+ Mã nhóm II160304, II170304 (Than cám: 4b.1);</w:t>
      </w:r>
    </w:p>
    <w:p>
      <w:r>
        <w:t>+ Mã nhóm II160305, II170305 (Than cám: 5a.1; 5a.4; 5b.1; 5b.4);</w:t>
      </w:r>
    </w:p>
    <w:p>
      <w:r>
        <w:t>+ Mã nhóm II160306, II170306 (Than cám: 6a.1; 6b.4);</w:t>
      </w:r>
    </w:p>
    <w:p>
      <w:r>
        <w:t>+ Mã nhóm II160307, II170307 (Than cám: 7bHG; 7cMK);</w:t>
      </w:r>
    </w:p>
    <w:p>
      <w:r>
        <w:t>+ Ngoài Khung giá: Than cám 8cMK.</w:t>
      </w:r>
    </w:p>
    <w:p>
      <w:r>
        <w:t>3. Bãi bỏ 03 mã nhóm loại tài nguyên do Tổng Công ty Đông Bắc khai thác được quy định tại Quyết định số 21/2023/QĐ-UBND ngày 27 tháng 7 năm 2023 của Ủy ban nhân dân tỉnh, cụ thể:</w:t>
      </w:r>
    </w:p>
    <w:p>
      <w:r>
        <w:t>+ Mã nhóm II 160306, II170306 (Than cám 6a.4, Than cám 6b.1);</w:t>
      </w:r>
    </w:p>
    <w:p>
      <w:r>
        <w:t>+ Ngoài Khung giá: Than cám 8cHG.</w:t>
      </w:r>
    </w:p>
    <w:p>
      <w:r>
        <w:t>4. Bãi bỏ 07 mã nhóm loại tài nguyên do Tổng Công ty Đông Bắc khai thác được quy định tại Quyết định số 09/2022/QĐ-UBND ngày 01 tháng 02 năm 2022 của Ủy ban nhân dân tỉnh, cụ thể:</w:t>
      </w:r>
    </w:p>
    <w:p>
      <w:r>
        <w:t>+ Mã nhóm II160201, II170201 (Than cục xô 1a);</w:t>
      </w:r>
    </w:p>
    <w:p>
      <w:r>
        <w:t>+ Mã nhóm II160204, II170204 (Than cục 4a.1, Than cục 4b.1).</w:t>
      </w:r>
    </w:p>
    <w:p>
      <w:r>
        <w:t>+ Mã nhóm II160307, II170307 (Than cám: 7b; 7c);</w:t>
      </w:r>
    </w:p>
    <w:p>
      <w:r>
        <w:t>+ Ngoài Khung giá (Than cám 8a, 8b).</w:t>
      </w:r>
    </w:p>
    <w:p>
      <w:r>
        <w:t>Điều 2.  Đối tượng chịu thuế và người nộp thuế theo quy định tại Điều 2 và Điều 3 Thông tư số 152/2015/TT-BTC ngày 02 tháng 10 năm 2015 của Bộ trưởng Bộ Tài chính “Hướng dẫn về Thuế Tài nguyên”.</w:t>
      </w:r>
    </w:p>
    <w:p>
      <w:r>
        <w:t>Điều 3.  Điều khoản chuyển tiếp</w:t>
      </w:r>
    </w:p>
    <w:p>
      <w:r>
        <w:t>Đối với các mã nhóm, loại tài nguyên còn lại quy định tại các Quyết định của Ủy ban nhân dân tỉnh: Số 02/2024/QĐ-UBND ngày 12 tháng 01 năm 2024; số 34/2023/QĐ-UBND ngày 14 tháng 12 năm 2023; số 21/2023/QĐ-UBND ngày 27 tháng 7 năm 2023; số 47/2022/QĐ-UBND ngày 21 tháng 12 năm 2022; số 46/2022/QĐ-UBND ngày 20 tháng 12 năm 2022 và số 09/2022/QĐ-UBND ngày 01 tháng 02 năm 2022 thì tiếp tục thực hiện theo quy định.</w:t>
      </w:r>
    </w:p>
    <w:p>
      <w:r>
        <w:t>Điều 4.    Điều khoản thi hành</w:t>
      </w:r>
    </w:p>
    <w:p>
      <w:r>
        <w:t>1. Quyết định này có hiệu lực thi hành từ ngày 26 tháng 4 năm 2024</w:t>
      </w:r>
    </w:p>
    <w:p>
      <w:r>
        <w:t>2. Trường hợp điều chỉnh, bổ sung khung giá, giá bán của tài nguyên có biến động lớn ngoài khung giá tính thuế tài nguyên: thực hiện theo quy định tại khoản 2, 3, 4 Điều 6 Thông tư số 44/2017/TT-BTC ngày 12 tháng 5 năm 2017 của Bộ trưởng Bộ Tài chính .</w:t>
      </w:r>
    </w:p>
    <w:p>
      <w:r>
        <w:t>3. Đối với điều chỉnh, bổ sung bảng giá tính thuế tài nguyên:</w:t>
      </w:r>
    </w:p>
    <w:p>
      <w:r>
        <w:t>Giao Cục Thuế tỉnh, Sở Tài nguyên và Môi trường trong quá trình thi hành quyết định, kiểm tra, giám sát thực hiện kê khai, quyết toán thuế tài nguyên, tính tiền cấp quyền khai thác khoáng sản, tài nguyên nước có phát sinh loại tài nguyên ngoài quyết định này, tài nguyên có biến động lớn (tăng từ 20% trở lên so với mức giá tối đa hoặc giảm từ 20% trở lên so với mức giá tối thiểu của khung giá), thì có văn bản đề nghị điều chỉnh, bổ sung bảng giá tính thuế tài nguyên gửi Sở Tài chính để tổng hợp báo cáo Ủy ban nhân dân tỉnh có văn bản trao đổi với Bộ Tài chính theo quy định tại Điều 6 Thông tư số 44/2017/TT-BTC ngày 12 tháng 5 năm 2017 của Bộ trưởng Bộ Tài chính.</w:t>
      </w:r>
    </w:p>
    <w:p>
      <w:r>
        <w:t>4. Giá tính thuế tài nguyên đối với trường hợp tài nguyên khai thác không bán ra mà phải qua sản xuất, chế biến thành sản phẩm công nghiệp mới bán ra:</w:t>
      </w:r>
    </w:p>
    <w:p>
      <w:r>
        <w:t>Giao Cục Thuế tỉnh trong quá trình thi hành quyết định, thanh kiểm tra, giám sát thực hiện kê khai, quyết toán thuế tài nguyên có phát sinh tài nguyên khai thác được đưa vào sản xuất, chế biến thành sản phẩm công nghiệp mới bán ra (có phương án xác định chi phí chế biến công nghiệp của công đoạn chế biến từ sản phẩm tài nguyên thành sản phẩm công nghiệp của đơn vị khai thác tài nguyên), thì có văn bản đề nghị, kèm theo phương án xác định chi phí chế biến được trừ của đơn vị khai thác tài nguyên gửi Sở Tài chính chủ trì, phối hợp với Cục Thuế tỉnh, Sở Tài nguyên và Môi trường và cơ quan quản lý nhà nước chuyên ngành có liên quan thống nhất, xác định trình Ủy ban nhân dân tỉnh phê duyệt điều chỉnh, bổ sung.</w:t>
      </w:r>
    </w:p>
    <w:p>
      <w:r>
        <w:t>Điều 5.  Các ông (bà): Chánh Văn phòng Ủy ban nhân dân tỉnh, Giám đốc Sở Tài chính; Giám đốc Sở Tài nguyên và Môi trường; Cục Trưởng Cục Thuế tỉnh; Chủ tịch Ủy ban nhân dân các huyện, thị xã thành phố; Thủ trưởng các cơ quan, đơn vị và các tổ chức, cá nhân có liên quan căn cứ quyết định thi hành./.</w:t>
      </w:r>
    </w:p>
    <w:p>
      <w:r>
        <w:t>Nơi nhận:</w:t>
      </w:r>
    </w:p>
    <w:p>
      <w:r>
        <w:t>- Như Điều 5;</w:t>
      </w:r>
    </w:p>
    <w:p>
      <w:r>
        <w:t>- Bộ Tài chính; Bộ Tư pháp; Bộ Tài nguyên và Môi trường (báo cáo);</w:t>
      </w:r>
    </w:p>
    <w:p>
      <w:r>
        <w:t>- TT Tỉnh ủy, HĐND tỉnh (báo cáo);</w:t>
      </w:r>
    </w:p>
    <w:p>
      <w:r>
        <w:t>- CT và các PCT UBND tỉnh;</w:t>
      </w:r>
    </w:p>
    <w:p>
      <w:r>
        <w:t>- Sở Tư pháp;</w:t>
      </w:r>
    </w:p>
    <w:p>
      <w:r>
        <w:t>- Trung tâm thông tin (công báo);</w:t>
      </w:r>
    </w:p>
    <w:p>
      <w:r>
        <w:t>- V0, V1-V3, TM3-5, CN;</w:t>
      </w:r>
    </w:p>
    <w:p>
      <w:r>
        <w:t>- Lưu: VT, TM6.</w:t>
      </w:r>
    </w:p>
    <w:p>
      <w:r>
        <w:t>05 bản, QĐ09-giá</w:t>
      </w:r>
    </w:p>
    <w:p>
      <w:r>
        <w:t>TM. ỦY BAN NHÂN DÂN</w:t>
      </w:r>
    </w:p>
    <w:p>
      <w:r>
        <w:t>KT. CHỦ TỊCH</w:t>
      </w:r>
    </w:p>
    <w:p>
      <w:r>
        <w:t>PHÓ CHỦ TỊCH</w:t>
      </w:r>
    </w:p>
    <w:p>
      <w:r>
        <w:t>Nghiêm Xuân Cường</w:t>
      </w:r>
    </w:p>
    <w:p>
      <w:r>
        <w:t>PHỤ LỤC:</w:t>
      </w:r>
    </w:p>
    <w:p>
      <w:r>
        <w:t>BẢNG GIÁ TÍNH THUẾ TÀI NGUYÊN ĐỐI VỚI THAN DO TẬP ĐOÀN CÔNG NGHIỆP THAN - KHOÁNG SẢN VIỆT NAM KHAI THÁC VÀ THAN DO TỔNG CÔNG TY ĐÔNG BẮC KHAI THÁC</w:t>
      </w:r>
    </w:p>
    <w:p>
      <w:r>
        <w:t>(Kèm theo Quyết định số 13/2024/QĐ-UBND ngày 15 tháng 4 năm 2024 của Ủy ban nhân dân tỉnh Quảng Ninh)</w:t>
      </w:r>
    </w:p>
    <w:p>
      <w:r>
        <w:t>MÃ NHÓM, LOẠI TÀI NGUYÊN (Theo tên gọi tại Thông tư 05/2020/TT-BTC ngày 20/01/2020 của Bộ Tài chính)</w:t>
      </w:r>
    </w:p>
    <w:p>
      <w:r>
        <w:t>Đơn vị tính</w:t>
      </w:r>
    </w:p>
    <w:p>
      <w:r>
        <w:t>Mức giá (đồng)</w:t>
      </w:r>
    </w:p>
    <w:p>
      <w:r>
        <w:t>*</w:t>
      </w:r>
    </w:p>
    <w:p>
      <w:r>
        <w:t>THAN DO TẬP ĐOÀN THAN - KHOÁNG SẢN VIỆT NAM KHAI THÁC (27 loại)</w:t>
      </w:r>
    </w:p>
    <w:p>
      <w:r>
        <w:t>II1602</w:t>
      </w:r>
    </w:p>
    <w:p>
      <w:r>
        <w:t>II1702</w:t>
      </w:r>
    </w:p>
    <w:p>
      <w:r>
        <w:t>Than cục</w:t>
      </w:r>
    </w:p>
    <w:p>
      <w:r>
        <w:t>II160201</w:t>
      </w:r>
    </w:p>
    <w:p>
      <w:r>
        <w:t>II170201</w:t>
      </w:r>
    </w:p>
    <w:p>
      <w:r>
        <w:t>Than cục xô 1a</w:t>
      </w:r>
    </w:p>
    <w:p>
      <w:r>
        <w:t>tấn</w:t>
      </w:r>
    </w:p>
    <w:p>
      <w:r>
        <w:t>4.471.947</w:t>
      </w:r>
    </w:p>
    <w:p>
      <w:r>
        <w:t>Than cục xô 1b</w:t>
      </w:r>
    </w:p>
    <w:p>
      <w:r>
        <w:t>tấn</w:t>
      </w:r>
    </w:p>
    <w:p>
      <w:r>
        <w:t>4.133.811</w:t>
      </w:r>
    </w:p>
    <w:p>
      <w:r>
        <w:t>Than cục xô 1c</w:t>
      </w:r>
    </w:p>
    <w:p>
      <w:r>
        <w:t>tấn</w:t>
      </w:r>
    </w:p>
    <w:p>
      <w:r>
        <w:t>3.963.586</w:t>
      </w:r>
    </w:p>
    <w:p>
      <w:r>
        <w:t>II160202</w:t>
      </w:r>
    </w:p>
    <w:p>
      <w:r>
        <w:t>II170202</w:t>
      </w:r>
    </w:p>
    <w:p>
      <w:r>
        <w:t>Than cục 2a</w:t>
      </w:r>
    </w:p>
    <w:p>
      <w:r>
        <w:t>tấn</w:t>
      </w:r>
    </w:p>
    <w:p>
      <w:r>
        <w:t>4.358.811</w:t>
      </w:r>
    </w:p>
    <w:p>
      <w:r>
        <w:t>Than cục 2b</w:t>
      </w:r>
    </w:p>
    <w:p>
      <w:r>
        <w:t>tấn</w:t>
      </w:r>
    </w:p>
    <w:p>
      <w:r>
        <w:t>4.220.811</w:t>
      </w:r>
    </w:p>
    <w:p>
      <w:r>
        <w:t>II160204</w:t>
      </w:r>
    </w:p>
    <w:p>
      <w:r>
        <w:t>II170204</w:t>
      </w:r>
    </w:p>
    <w:p>
      <w:r>
        <w:t>Than cục 4a</w:t>
      </w:r>
    </w:p>
    <w:p>
      <w:r>
        <w:t>tấn</w:t>
      </w:r>
    </w:p>
    <w:p>
      <w:r>
        <w:t>5.730.382</w:t>
      </w:r>
    </w:p>
    <w:p>
      <w:r>
        <w:t>Than cục 4b</w:t>
      </w:r>
    </w:p>
    <w:p>
      <w:r>
        <w:t>tấn</w:t>
      </w:r>
    </w:p>
    <w:p>
      <w:r>
        <w:t>3.995.811</w:t>
      </w:r>
    </w:p>
    <w:p>
      <w:r>
        <w:t>II160205</w:t>
      </w:r>
    </w:p>
    <w:p>
      <w:r>
        <w:t>II170205</w:t>
      </w:r>
    </w:p>
    <w:p>
      <w:r>
        <w:t>Than cục 5b</w:t>
      </w:r>
    </w:p>
    <w:p>
      <w:r>
        <w:t>tấn</w:t>
      </w:r>
    </w:p>
    <w:p>
      <w:r>
        <w:t>3.938.811</w:t>
      </w:r>
    </w:p>
    <w:p>
      <w:r>
        <w:t>Than cục 6c</w:t>
      </w:r>
    </w:p>
    <w:p>
      <w:r>
        <w:t>tấn</w:t>
      </w:r>
    </w:p>
    <w:p>
      <w:r>
        <w:t>3.011.348</w:t>
      </w:r>
    </w:p>
    <w:p>
      <w:r>
        <w:t>II160207</w:t>
      </w:r>
    </w:p>
    <w:p>
      <w:r>
        <w:t>II170207</w:t>
      </w:r>
    </w:p>
    <w:p>
      <w:r>
        <w:t>Than cục don 7c</w:t>
      </w:r>
    </w:p>
    <w:p>
      <w:r>
        <w:t>tấn</w:t>
      </w:r>
    </w:p>
    <w:p>
      <w:r>
        <w:t>2.040.811</w:t>
      </w:r>
    </w:p>
    <w:p>
      <w:r>
        <w:t>II160208</w:t>
      </w:r>
    </w:p>
    <w:p>
      <w:r>
        <w:t>II170208</w:t>
      </w:r>
    </w:p>
    <w:p>
      <w:r>
        <w:t>Than cục don 8b</w:t>
      </w:r>
    </w:p>
    <w:p>
      <w:r>
        <w:t>tấn</w:t>
      </w:r>
    </w:p>
    <w:p>
      <w:r>
        <w:t>1.282.000</w:t>
      </w:r>
    </w:p>
    <w:p>
      <w:r>
        <w:t>Than cục don 8c</w:t>
      </w:r>
    </w:p>
    <w:p>
      <w:r>
        <w:t>tấn</w:t>
      </w:r>
    </w:p>
    <w:p>
      <w:r>
        <w:t>1.194.969</w:t>
      </w:r>
    </w:p>
    <w:p>
      <w:r>
        <w:t>II1603</w:t>
      </w:r>
    </w:p>
    <w:p>
      <w:r>
        <w:t>II1703</w:t>
      </w:r>
    </w:p>
    <w:p>
      <w:r>
        <w:t>Than Cám</w:t>
      </w:r>
    </w:p>
    <w:p>
      <w:r>
        <w:t>II160304</w:t>
      </w:r>
    </w:p>
    <w:p>
      <w:r>
        <w:t>II170304</w:t>
      </w:r>
    </w:p>
    <w:p>
      <w:r>
        <w:t>Than cám 4b</w:t>
      </w:r>
    </w:p>
    <w:p>
      <w:r>
        <w:t>tấn</w:t>
      </w:r>
    </w:p>
    <w:p>
      <w:r>
        <w:t>2.859.126</w:t>
      </w:r>
    </w:p>
    <w:p>
      <w:r>
        <w:t>II160305</w:t>
      </w:r>
    </w:p>
    <w:p>
      <w:r>
        <w:t>II170305</w:t>
      </w:r>
    </w:p>
    <w:p>
      <w:r>
        <w:t>Than cám 5b</w:t>
      </w:r>
    </w:p>
    <w:p>
      <w:r>
        <w:t>tấn</w:t>
      </w:r>
    </w:p>
    <w:p>
      <w:r>
        <w:t>1.974.883</w:t>
      </w:r>
    </w:p>
    <w:p>
      <w:r>
        <w:t>II160306</w:t>
      </w:r>
    </w:p>
    <w:p>
      <w:r>
        <w:t>II170306</w:t>
      </w:r>
    </w:p>
    <w:p>
      <w:r>
        <w:t>Than cám 6a</w:t>
      </w:r>
    </w:p>
    <w:p>
      <w:r>
        <w:t>tấn</w:t>
      </w:r>
    </w:p>
    <w:p>
      <w:r>
        <w:t>1.560.574</w:t>
      </w:r>
    </w:p>
    <w:p>
      <w:r>
        <w:t>Than cám 6b</w:t>
      </w:r>
    </w:p>
    <w:p>
      <w:r>
        <w:t>tấn</w:t>
      </w:r>
    </w:p>
    <w:p>
      <w:r>
        <w:t>1.294.463</w:t>
      </w:r>
    </w:p>
    <w:p>
      <w:r>
        <w:t>II160307</w:t>
      </w:r>
    </w:p>
    <w:p>
      <w:r>
        <w:t>II170307</w:t>
      </w:r>
    </w:p>
    <w:p>
      <w:r>
        <w:t>Than cám 7b</w:t>
      </w:r>
    </w:p>
    <w:p>
      <w:r>
        <w:t>tấn</w:t>
      </w:r>
    </w:p>
    <w:p>
      <w:r>
        <w:t>1.096.591</w:t>
      </w:r>
    </w:p>
    <w:p>
      <w:r>
        <w:t>Than cám 7c</w:t>
      </w:r>
    </w:p>
    <w:p>
      <w:r>
        <w:t>tấn</w:t>
      </w:r>
    </w:p>
    <w:p>
      <w:r>
        <w:t>897.291</w:t>
      </w:r>
    </w:p>
    <w:p>
      <w:r>
        <w:t>Bổ sung ngoài Khung giá</w:t>
      </w:r>
    </w:p>
    <w:p>
      <w:r>
        <w:t>Than cám 8a</w:t>
      </w:r>
    </w:p>
    <w:p>
      <w:r>
        <w:t>tấn</w:t>
      </w:r>
    </w:p>
    <w:p>
      <w:r>
        <w:t>647.137</w:t>
      </w:r>
    </w:p>
    <w:p>
      <w:r>
        <w:t>Than cám 8b</w:t>
      </w:r>
    </w:p>
    <w:p>
      <w:r>
        <w:t>tấn</w:t>
      </w:r>
    </w:p>
    <w:p>
      <w:r>
        <w:t>455.732</w:t>
      </w:r>
    </w:p>
    <w:p>
      <w:r>
        <w:t>Than cám 8c</w:t>
      </w:r>
    </w:p>
    <w:p>
      <w:r>
        <w:t>tấn</w:t>
      </w:r>
    </w:p>
    <w:p>
      <w:r>
        <w:t>252.811</w:t>
      </w:r>
    </w:p>
    <w:p>
      <w:r>
        <w:t>II1604</w:t>
      </w:r>
    </w:p>
    <w:p>
      <w:r>
        <w:t>II1704</w:t>
      </w:r>
    </w:p>
    <w:p>
      <w:r>
        <w:t>Than bùn</w:t>
      </w:r>
    </w:p>
    <w:p>
      <w:r>
        <w:t>II160404</w:t>
      </w:r>
    </w:p>
    <w:p>
      <w:r>
        <w:t>II170404</w:t>
      </w:r>
    </w:p>
    <w:p>
      <w:r>
        <w:t>Than bùn tuyển 4b</w:t>
      </w:r>
    </w:p>
    <w:p>
      <w:r>
        <w:t>tấn</w:t>
      </w:r>
    </w:p>
    <w:p>
      <w:r>
        <w:t>735.811</w:t>
      </w:r>
    </w:p>
    <w:p>
      <w:r>
        <w:t>II1601</w:t>
      </w:r>
    </w:p>
    <w:p>
      <w:r>
        <w:t>II1701</w:t>
      </w:r>
    </w:p>
    <w:p>
      <w:r>
        <w:t>Than sạch trong than khai thác</w:t>
      </w:r>
    </w:p>
    <w:p>
      <w:r>
        <w:t>tấn</w:t>
      </w:r>
    </w:p>
    <w:p>
      <w:r>
        <w:t>1.753.324</w:t>
      </w:r>
    </w:p>
    <w:p>
      <w:r>
        <w:t>Bổ sung ngoài Khung giá</w:t>
      </w:r>
    </w:p>
    <w:p>
      <w:r>
        <w:t>Đá thải sau sàng độ tro AK&gt;78%</w:t>
      </w:r>
    </w:p>
    <w:p>
      <w:r>
        <w:t>tấn</w:t>
      </w:r>
    </w:p>
    <w:p>
      <w:r>
        <w:t>16.803</w:t>
      </w:r>
    </w:p>
    <w:p>
      <w:r>
        <w:t>Cám đá độ tro AK&gt;75%</w:t>
      </w:r>
    </w:p>
    <w:p>
      <w:r>
        <w:t>tấn</w:t>
      </w:r>
    </w:p>
    <w:p>
      <w:r>
        <w:t>90.000</w:t>
      </w:r>
    </w:p>
    <w:p>
      <w:r>
        <w:t>Bùn thải qua sơ tuyển</w:t>
      </w:r>
    </w:p>
    <w:p>
      <w:r>
        <w:t>tấn</w:t>
      </w:r>
    </w:p>
    <w:p>
      <w:r>
        <w:t>286.492</w:t>
      </w:r>
    </w:p>
    <w:p>
      <w:r>
        <w:t>Đất đá lẫn than bùn</w:t>
      </w:r>
    </w:p>
    <w:p>
      <w:r>
        <w:t>tấn</w:t>
      </w:r>
    </w:p>
    <w:p>
      <w:r>
        <w:t>228.160</w:t>
      </w:r>
    </w:p>
    <w:p>
      <w:r>
        <w:t>*</w:t>
      </w:r>
    </w:p>
    <w:p>
      <w:r>
        <w:t>THAN DO TỔNG CÔNG TY THAN ĐÔNG BẮC KHAI THÁC (21 loại)</w:t>
      </w:r>
    </w:p>
    <w:p>
      <w:r>
        <w:t>II1602</w:t>
      </w:r>
    </w:p>
    <w:p>
      <w:r>
        <w:t>II1702</w:t>
      </w:r>
    </w:p>
    <w:p>
      <w:r>
        <w:t>Than cục</w:t>
      </w:r>
    </w:p>
    <w:p>
      <w:r>
        <w:t>II160201</w:t>
      </w:r>
    </w:p>
    <w:p>
      <w:r>
        <w:t>II170201</w:t>
      </w:r>
    </w:p>
    <w:p>
      <w:r>
        <w:t>Than cục xô 1a</w:t>
      </w:r>
    </w:p>
    <w:p>
      <w:r>
        <w:t>tấn</w:t>
      </w:r>
    </w:p>
    <w:p>
      <w:r>
        <w:t>4.566.439</w:t>
      </w:r>
    </w:p>
    <w:p>
      <w:r>
        <w:t>Than cục xô 1b</w:t>
      </w:r>
    </w:p>
    <w:p>
      <w:r>
        <w:t>tấn</w:t>
      </w:r>
    </w:p>
    <w:p>
      <w:r>
        <w:t>4.094.439</w:t>
      </w:r>
    </w:p>
    <w:p>
      <w:r>
        <w:t>Than cục xô 1c</w:t>
      </w:r>
    </w:p>
    <w:p>
      <w:r>
        <w:t>tấn</w:t>
      </w:r>
    </w:p>
    <w:p>
      <w:r>
        <w:t>3.858.209</w:t>
      </w:r>
    </w:p>
    <w:p>
      <w:r>
        <w:t>II160204</w:t>
      </w:r>
    </w:p>
    <w:p>
      <w:r>
        <w:t>II170204</w:t>
      </w:r>
    </w:p>
    <w:p>
      <w:r>
        <w:t>Than cục 4a.1</w:t>
      </w:r>
    </w:p>
    <w:p>
      <w:r>
        <w:t>tấn</w:t>
      </w:r>
    </w:p>
    <w:p>
      <w:r>
        <w:t>3.422.439</w:t>
      </w:r>
    </w:p>
    <w:p>
      <w:r>
        <w:t>Than cục 4a.2</w:t>
      </w:r>
    </w:p>
    <w:p>
      <w:r>
        <w:t>tấn</w:t>
      </w:r>
    </w:p>
    <w:p>
      <w:r>
        <w:t>5.802.439</w:t>
      </w:r>
    </w:p>
    <w:p>
      <w:r>
        <w:t>Than cục 4b.1</w:t>
      </w:r>
    </w:p>
    <w:p>
      <w:r>
        <w:t>tấn</w:t>
      </w:r>
    </w:p>
    <w:p>
      <w:r>
        <w:t>4.899.439</w:t>
      </w:r>
    </w:p>
    <w:p>
      <w:r>
        <w:t>II1603</w:t>
      </w:r>
    </w:p>
    <w:p>
      <w:r>
        <w:t>II1703</w:t>
      </w:r>
    </w:p>
    <w:p>
      <w:r>
        <w:t>Than cám</w:t>
      </w:r>
    </w:p>
    <w:p>
      <w:r>
        <w:t>II160304</w:t>
      </w:r>
    </w:p>
    <w:p>
      <w:r>
        <w:t>II170304</w:t>
      </w:r>
    </w:p>
    <w:p>
      <w:r>
        <w:t>Than cám 4b.1</w:t>
      </w:r>
    </w:p>
    <w:p>
      <w:r>
        <w:t>tấn</w:t>
      </w:r>
    </w:p>
    <w:p>
      <w:r>
        <w:t>2.328.206</w:t>
      </w:r>
    </w:p>
    <w:p>
      <w:r>
        <w:t>II160305</w:t>
      </w:r>
    </w:p>
    <w:p>
      <w:r>
        <w:t>II170305</w:t>
      </w:r>
    </w:p>
    <w:p>
      <w:r>
        <w:t>Than cám 5a.1</w:t>
      </w:r>
    </w:p>
    <w:p>
      <w:r>
        <w:t>tấn</w:t>
      </w:r>
    </w:p>
    <w:p>
      <w:r>
        <w:t>1.838.198</w:t>
      </w:r>
    </w:p>
    <w:p>
      <w:r>
        <w:t>Than cám 5a.4</w:t>
      </w:r>
    </w:p>
    <w:p>
      <w:r>
        <w:t>tấn</w:t>
      </w:r>
    </w:p>
    <w:p>
      <w:r>
        <w:t>1.695.439</w:t>
      </w:r>
    </w:p>
    <w:p>
      <w:r>
        <w:t>Than cám 5b.1</w:t>
      </w:r>
    </w:p>
    <w:p>
      <w:r>
        <w:t>tấn</w:t>
      </w:r>
    </w:p>
    <w:p>
      <w:r>
        <w:t>1.647.114</w:t>
      </w:r>
    </w:p>
    <w:p>
      <w:r>
        <w:t>Than cám 5b.4</w:t>
      </w:r>
    </w:p>
    <w:p>
      <w:r>
        <w:t>tấn</w:t>
      </w:r>
    </w:p>
    <w:p>
      <w:r>
        <w:t>1.567.623</w:t>
      </w:r>
    </w:p>
    <w:p>
      <w:r>
        <w:t>II160306</w:t>
      </w:r>
    </w:p>
    <w:p>
      <w:r>
        <w:t>II170306</w:t>
      </w:r>
    </w:p>
    <w:p>
      <w:r>
        <w:t>Than cám 6a.1</w:t>
      </w:r>
    </w:p>
    <w:p>
      <w:r>
        <w:t>tấn</w:t>
      </w:r>
    </w:p>
    <w:p>
      <w:r>
        <w:t>1.595.855</w:t>
      </w:r>
    </w:p>
    <w:p>
      <w:r>
        <w:t>Than cám 6a.4</w:t>
      </w:r>
    </w:p>
    <w:p>
      <w:r>
        <w:t>tấn</w:t>
      </w:r>
    </w:p>
    <w:p>
      <w:r>
        <w:t>1.548.823</w:t>
      </w:r>
    </w:p>
    <w:p>
      <w:r>
        <w:t>Than cám 6b.1</w:t>
      </w:r>
    </w:p>
    <w:p>
      <w:r>
        <w:t>tấn</w:t>
      </w:r>
    </w:p>
    <w:p>
      <w:r>
        <w:t>1.538.228</w:t>
      </w:r>
    </w:p>
    <w:p>
      <w:r>
        <w:t>Than cám 6b.4</w:t>
      </w:r>
    </w:p>
    <w:p>
      <w:r>
        <w:t>tấn</w:t>
      </w:r>
    </w:p>
    <w:p>
      <w:r>
        <w:t>1.281.917</w:t>
      </w:r>
    </w:p>
    <w:p>
      <w:r>
        <w:t>II160307</w:t>
      </w:r>
    </w:p>
    <w:p>
      <w:r>
        <w:t>II170307</w:t>
      </w:r>
    </w:p>
    <w:p>
      <w:r>
        <w:t>Than cám 7bHG</w:t>
      </w:r>
    </w:p>
    <w:p>
      <w:r>
        <w:t>tấn</w:t>
      </w:r>
    </w:p>
    <w:p>
      <w:r>
        <w:t>1.070.439</w:t>
      </w:r>
    </w:p>
    <w:p>
      <w:r>
        <w:t>Than cám 7cMK</w:t>
      </w:r>
    </w:p>
    <w:p>
      <w:r>
        <w:t>tấn</w:t>
      </w:r>
    </w:p>
    <w:p>
      <w:r>
        <w:t>805.439</w:t>
      </w:r>
    </w:p>
    <w:p>
      <w:r>
        <w:t>Than cám 7cHG</w:t>
      </w:r>
    </w:p>
    <w:p>
      <w:r>
        <w:t>tấn</w:t>
      </w:r>
    </w:p>
    <w:p>
      <w:r>
        <w:t>1.059.976</w:t>
      </w:r>
    </w:p>
    <w:p>
      <w:r>
        <w:t>Bổ sung ngoài Khung giá</w:t>
      </w:r>
    </w:p>
    <w:p>
      <w:r>
        <w:t>Than cám 8bHG</w:t>
      </w:r>
    </w:p>
    <w:p>
      <w:r>
        <w:t>tấn</w:t>
      </w:r>
    </w:p>
    <w:p>
      <w:r>
        <w:t>426.439</w:t>
      </w:r>
    </w:p>
    <w:p>
      <w:r>
        <w:t>Than cám 8cHG</w:t>
      </w:r>
    </w:p>
    <w:p>
      <w:r>
        <w:t>tấn</w:t>
      </w:r>
    </w:p>
    <w:p>
      <w:r>
        <w:t>226.950</w:t>
      </w:r>
    </w:p>
    <w:p>
      <w:r>
        <w:t>Than cám 8cMK</w:t>
      </w:r>
    </w:p>
    <w:p>
      <w:r>
        <w:t>tấn</w:t>
      </w:r>
    </w:p>
    <w:p>
      <w:r>
        <w:t>247.446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