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1286/QĐ-UBND năm 2025 công bố chuẩn hóa Danh mục thủ tục hành chính trong lĩnh vực Địa chất và khoáng sản thuộc thẩm quyền giải quyết của ngành Nông nghiệp và Môi trường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1286 /QĐ-UBND</w:t>
      </w:r>
    </w:p>
    <w:p>
      <w:r>
        <w:t>Đồng Nai, ngày  23  tháng  4  năm 202 5</w:t>
      </w:r>
    </w:p>
    <w:p>
      <w:r>
        <w:t>QUYẾT ĐỊNH</w:t>
      </w:r>
    </w:p>
    <w:p>
      <w:r>
        <w:t>VỀ VIỆC CÔNG BỐ CHUẨN HÓA DANH MỤC THỦ TỤC HÀNH CHÍNH TRONG LĨNH VỰC ĐỊA CHẤT VÀ KHOÁNG SẢN THUỘC THẨM QUYỀN GIẢI QUYẾT CỦA NGÀNH NÔNG NGHIỆP VÀ MÔI TRƯỜNG TRÊN ĐỊA BÀN TỈNH ĐỒNG NAI</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821/QĐ-BNNMT ngày 15 tháng 4 năm 2025 của Bộ Nông nghiệp và Môi trường về việc công bố chuẩn hóa thủ tục hành chính lĩnh vực Địa chất và khoáng sản thuộc phạm vi chức năng quản lý nhà nước của Bộ Nông nghiệp và Môi trường;</w:t>
      </w:r>
    </w:p>
    <w:p>
      <w:r>
        <w:t>Theo đề nghị của Giám đốc Sở Nông nghiệp và Môi trường tại Tờ trình số 170/TTr-SNNMT ngày 22 tháng 4 năm 2025.</w:t>
      </w:r>
    </w:p>
    <w:p>
      <w:r>
        <w:t>QUYẾT ĐỊNH:</w:t>
      </w:r>
    </w:p>
    <w:p>
      <w:r>
        <w:t>Điều 1.    Công bố kèm theo quyết định này chuẩn hóa Danh mục 23 thủ tục hành chính cấp tỉnh lĩnh vực Địa chất và khoáng sản thuộc thẩm quyền giải quyết của ngành Nông nghiệp và Môi trường.</w:t>
      </w:r>
    </w:p>
    <w:p>
      <w:r>
        <w:t>(Phụ lục Danh mục thủ tục hành chính đính kèm)</w:t>
      </w:r>
    </w:p>
    <w:p>
      <w:r>
        <w:t>Điều 2.    Quyết định này có hiệu lực thi hành kể từ ngày ký. Thay thế 23 danh mục thủ tục hành chính, gồm: 06 Danh mục thủ tục hành chính ban hành tại Quyết định số 395/QĐ-UBND ngày 11 tháng 02 năm 2025 của Chủ tịch Ủy   ban nhân dân tỉnh về việc công bố Danh mục thủ tục hành chính ban hành mới và quy trình nội bộ, quy trình điện tử giải quyết thủ tục hành chính lĩnh vực Khoáng sản thuộc thẩm quyền giải quyết của ngành Tài nguyên và Môi trường; 17 Danh mục thủ tục hành chính tương ứng tại Quyết định số 971/QĐ-UBND ngày 27 tháng 3 năm 2025 của Chủ tịch Ủy ban nhân dân tỉnh về việc công bố Danh mục thủ tục hành chính các lĩnh vực thuộc thẩm quyền giải quyết của ngành Nông nghiệp và Môi trường, Ủy ban nhân dân cấp huyện, Ủy ban nhân dân cấp xã trên địa bàn tỉnh Đồng Nai; các nội dung khác tại các quyết định nêu trên vẫn giữ nguyên giá trị pháp lý.</w:t>
      </w:r>
    </w:p>
    <w:p>
      <w:r>
        <w:t>Điều 3.    Giao Sở Nông nghiệp và Môi trường và các cơ quan, đơn vị liên quan có trách nhiệm tổ chức tiếp nhận và giải quyết thủ tục hành chính theo các quy trình giải quyết thủ tục hành chính nêu trên.</w:t>
      </w:r>
    </w:p>
    <w:p>
      <w:r>
        <w:t>Sở Nông nghiệp và Môi trường có trách nhiệm xây dựng quy trình nội bộ, quy trình điện tử của giải quyết thủ tục hành chính được công bố tại Quyết định này làm cơ sở để Sở Khoa học và Công nghệ triển khai thực hiện cấu hình, cập nhật quy trình giải quyết thủ tục hành chính trên Hệ thống thông tin giải quyết thủ tục hành chính của tỉnh theo quy định.</w:t>
      </w:r>
    </w:p>
    <w:p>
      <w:r>
        <w:t>Văn phòng UBND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phối hợp với Sở Nông nghiệp và Môi trường, Ủy ban nhân dân cấp huyện và các cơ quan, đơn vị liên quan cập nhật quy trình nội bộ, quy trình điện tử giải quyết thủ tục hành chính đã được công bố lên Hệ thống thông tin và giải quyết thủ tục hành chính của tỉnh (Igate). Thực hiện cấu hình, tích hợp, kết nối dịch vụ công trực tuyến đủ điều kiện lên Cổng Dịch vụ công Quốc gia, Cổng Dịch vụ công trực tuyến theo quy định.</w:t>
      </w:r>
    </w:p>
    <w:p>
      <w:r>
        <w:t>Điều 4.    Chánh Văn phòng Ủy ban nhân dân tỉnh; Giám đốc các Sở: Khoa học và Công nghệ, Nông nghiệp và Môi trường; Giám đốc Trung tâm Phục vụ hành chính công tỉnh; Chủ tịch ủy ban nhân dân cấp huyện; Chủ tịch Ủy ban nhân dân cấp xã và các tổ chức, cá nhân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 TH Đồng Nai;</w:t>
      </w:r>
    </w:p>
    <w:p>
      <w:r>
        <w:t>- Tổng đài DVC 1022 (phối hợp công khai);</w:t>
      </w:r>
    </w:p>
    <w:p>
      <w:r>
        <w:t>- Lưu: VT, KTN, HCC, Cổng TTĐT.</w:t>
      </w:r>
    </w:p>
    <w:p>
      <w:r>
        <w:t>KT. CHỦ TỊCH</w:t>
      </w:r>
    </w:p>
    <w:p>
      <w:r>
        <w:t>PHÓ CHỦ TỊCH</w:t>
      </w:r>
    </w:p>
    <w:p>
      <w:r>
        <w:t>Nguyễn Sơn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