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1284/QĐ-UBND năm 2023 phê duyệt điều chỉnh quy mô, địa điểm và số lượng dự án, công trình trong Quy hoạch sử dụng đất đến năm 2030 huyện Ea Súp,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1284/QĐ-UBND</w:t>
      </w:r>
    </w:p>
    <w:p>
      <w:r>
        <w:t>Đắk Lắk, ngày 11 tháng 07 năm 2023</w:t>
      </w:r>
    </w:p>
    <w:p>
      <w:r>
        <w:t>QUYẾT ĐỊNH</w:t>
      </w:r>
    </w:p>
    <w:p>
      <w:r>
        <w:t>VỀ VIỆC PHÊ DUYỆT ĐIỀU CHỈNH QUY MÔ, ĐỊA ĐIỂM VÀ SỐ LƯỢNG DỰ ÁN, CÔNG TRÌNH TRONG QUY HOẠCH SỬ DỤNG ĐẤT ĐẾN NĂM 2030 HUYỆN EA SÚP,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37/2019/NĐ-CP ngày 07/5/2019 của Chính phủ quy định chi tiết thi hành một số điều của Luật Quy hoạch;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2185/QĐ-UBND ngày 28/9/2022 của UBND tỉnh Đắk Lắk về việc phê duyệt Quy hoạch sử dụng đất đến năm 2030 huyện Ea Súp;</w:t>
      </w:r>
    </w:p>
    <w:p>
      <w:r>
        <w:t>Xét đề nghị của Chủ tịch UBND huyện Ea Súp tại Tờ trình số 89/TTr-UBND ngày 29/6/2023; đề nghị của Giám đốc Sở Tài nguyên và Môi trường tại Tờ trình số 187/TTr-STNMT ngày 30/6/2023.</w:t>
      </w:r>
    </w:p>
    <w:p>
      <w:r>
        <w:t>QUYẾT ĐỊNH:</w:t>
      </w:r>
    </w:p>
    <w:p>
      <w:r>
        <w:t>Điều 1.  Phê duyệt điều chỉnh bổ sung quy mô, địa điểm và số lượng công trình dự án (nhưng không làm thay đổi chỉ tiêu sử dụng đất) trong Quy hoạch sử dụng đất đến năm 2030 của huyện Ea Súp được UBND tỉnh phê duyệt tại Quyết định số 2185/QĐ-UBND ngày 28/9/2022, như sau:</w:t>
      </w:r>
    </w:p>
    <w:p>
      <w:r>
        <w:t>- Điều chỉnh, cắt giảm diện tích đất thủy lợi thuộc dự án Kênh nhánh thuộc kênh chính Tây - hệ thống thuỷ lợi hồ Ea Súp Thượng tại xã Ya Tờ Mốt, huyện Ea Súp, cụ thể:</w:t>
      </w:r>
    </w:p>
    <w:p>
      <w:r>
        <w:t>+ Quy mô: 4,39 ha;</w:t>
      </w:r>
    </w:p>
    <w:p>
      <w:r>
        <w:t>+ Loại đất quy hoạch: Đất thủy lợi (DTL);</w:t>
      </w:r>
    </w:p>
    <w:p>
      <w:r>
        <w:t>+ Vị trí, ranh giới, diện tích được xác định theo Sơ đồ vị trí cắt giảm công trình, dự án kèm theo Tờ trình số 89/TTr-UBND ngày 29/6/2023 của UBND huyện Ea Súp.</w:t>
      </w:r>
    </w:p>
    <w:p>
      <w:r>
        <w:t>- Cập nhật vị trí, quy mô dự án Gói thầu số 41A thuộc Dự án công trình thủy lợi Hồ chứa nước Ea Súp Thượng, hợp phần hệ thống kênh chính Tây, hạng mục kênh và công trình kênh cấp 1 có F tưới &lt; 150 ha đến mặt ruộng, cụ thể:</w:t>
      </w:r>
    </w:p>
    <w:p>
      <w:r>
        <w:t>+ Quy mô: 4,39 ha;</w:t>
      </w:r>
    </w:p>
    <w:p>
      <w:r>
        <w:t>+ Loại đất quy hoạch: Đất thủy lợi (DTL);</w:t>
      </w:r>
    </w:p>
    <w:p>
      <w:r>
        <w:t>+ Vị trí, ranh giới, diện tích được xác định theo Sơ đồ vị trí công trình, dự án kèm theo Tờ trình số 89/TTr-UBND ngày 29/6/2023 của UBND huyện Ea Súp.</w:t>
      </w:r>
    </w:p>
    <w:p>
      <w:r>
        <w:t>- Lý do điều chỉnh bổ sung: cắt giảm để đưa chỉ tiêu đất thủy lợi bố trí cho dự án Gói thầu số 41A thuộc Dự án công trình thủy lợi Hồ chứa nước Ea Súp Thượng, hợp phần hệ thống kênh chính Tây, hạng mục kênh và công trình trên kênh cấp 1 có F tưới ≤ 150 ha đến mặt ruộng, để đáp ứng nhu cầu sử dụng đất của dự án.</w:t>
      </w:r>
    </w:p>
    <w:p>
      <w:r>
        <w:t>Điều 2.  Các nội dung khác không thay đổi và thực hiện theo Quyết định số 2185/QĐ-UBND ngày 28/9/2022 của UBND tỉnh.</w:t>
      </w:r>
    </w:p>
    <w:p>
      <w:r>
        <w:t>Điều 3.  Căn cứ vào Điều 1 của Quyết định này:</w:t>
      </w:r>
    </w:p>
    <w:p>
      <w:r>
        <w:t>1. Giao trách nhiệm cho UBND huyện Ea Súp:</w:t>
      </w:r>
    </w:p>
    <w:p>
      <w:r>
        <w:t>1.1. Chịu trách nhiệm trước pháp luật về ranh giới, vị trí, diện tích đề nghị điều chỉnh quy mô, địa điểm và số lượng dự án, công trình nêu trên không làm thay đổi về chỉ tiêu sử dụng đất theo loại đất và khu vực sử dụng đất theo chức năng trong quy hoạch sử dụng đất đến năm 2030 huyện Ea Súp đã được phê duyệt; đảm bảo thống nhất, đồng bộ, phù hợp với các quy hoạch ngành, lĩnh vực có liên quan;</w:t>
      </w:r>
    </w:p>
    <w:p>
      <w:r>
        <w:t>1.2. Cập nhật vị trí, ranh giới, diện tích vào Quy hoạch sử dụng đất đến năm 2030 huyện Ea Súp; tổ chức công bố công khai nội dung điều chỉnh Quy hoạch sử dụng đất đến năm 2030 huyện Ea Súp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1.3. Tổ chức lập, điều chỉnh, bổ sung Kế hoạch sử dụng đất hàng năm huyện Ea Súp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Ea Súp.</w:t>
      </w:r>
    </w:p>
    <w:p>
      <w:r>
        <w:t>2.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huyện Ea Súp và thủ trưởng các đơn vị có liên quan chịu trách nhiệm thi hành Quyết định này.</w:t>
      </w:r>
    </w:p>
    <w:p>
      <w:r>
        <w:t>Quyết định này có hiệu lực kể từ ngày ký ban hành./.</w:t>
      </w:r>
    </w:p>
    <w:p>
      <w:r>
        <w:t>Nơi nhận:</w:t>
      </w:r>
    </w:p>
    <w:p>
      <w:r>
        <w:t>- Như Điều 4;</w:t>
      </w:r>
    </w:p>
    <w:p>
      <w:r>
        <w:t>- CT, các PCT UBND tỉnh (để biết);</w:t>
      </w:r>
    </w:p>
    <w:p>
      <w:r>
        <w:t>- Lãnh đạo VPUBND tỉnh;</w:t>
      </w:r>
    </w:p>
    <w:p>
      <w:r>
        <w:t>- Trung tâm CN và Cổng TTĐT tỉnh (để đăng tải);</w:t>
      </w:r>
    </w:p>
    <w:p>
      <w:r>
        <w:t>- Lưu: VT, NNMT (TLC-07b).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