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127/QĐ-BXD về Lịch phổ biến thông tin thống kê năm 2025 của Bộ Xây dựng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12/02/2025</w:t>
            </w:r>
          </w:p>
        </w:tc>
      </w:tr>
      <w:tr>
        <w:tc>
          <w:tcPr>
            <w:tcW w:type="dxa" w:w="4320"/>
          </w:tcPr>
          <w:p>
            <w:r>
              <w:t>Ngày hiệu lực</w:t>
            </w:r>
          </w:p>
        </w:tc>
        <w:tc>
          <w:tcPr>
            <w:tcW w:type="dxa" w:w="4320"/>
          </w:tcPr>
          <w:p>
            <w:r>
              <w:t>12/02/2025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127/QĐ-BXD</w:t>
      </w:r>
    </w:p>
    <w:p>
      <w:r>
        <w:t>Hà Nội, ngày 12 tháng 02 năm 2025</w:t>
      </w:r>
    </w:p>
    <w:p>
      <w:r>
        <w:t>QUYẾT ĐỊNH</w:t>
      </w:r>
    </w:p>
    <w:p>
      <w:r>
        <w:t>VỀ VIỆC BAN HÀNH LỊCH PHỔ BIẾN THÔNG TIN THỐNG KÊ NĂM 2025 CỦA BỘ XÂY DỰNG</w:t>
      </w:r>
    </w:p>
    <w:p>
      <w:r>
        <w:t>BỘ TRƯỞNG BỘ XÂY DỰNG</w:t>
      </w:r>
    </w:p>
    <w:p>
      <w:r>
        <w:t>Căn cứ Luật Thống kê ngày 23/11/2015; Luật sửa đổi, bổ sung một số điều và Phụ lục Danh mục chỉ tiêu thống kê quốc gia của Luật Thống kê ngày 12/11/2021;</w:t>
      </w:r>
    </w:p>
    <w:p>
      <w:r>
        <w:t>Căn cứ Nghị định số 94/2016/NĐ-CP ngày 01/7/2016 của Chính phủ quy định chi tiết và hướng dẫn thi hành một số điều của Luật Thống kê;</w:t>
      </w:r>
    </w:p>
    <w:p>
      <w:r>
        <w:t>Căn cứ Nghị định số 52/2022/NĐ-CP ngày 08/8/2022 của Chính phủ quy định chức năng, nhiệm vụ, quyền hạn và cơ cấu tổ chức của Bộ Xây dựng;</w:t>
      </w:r>
    </w:p>
    <w:p>
      <w:r>
        <w:t>Theo đề nghị của Vụ trưởng Vụ Kế hoạch - Tài chính.</w:t>
      </w:r>
    </w:p>
    <w:p>
      <w:r>
        <w:t>QUYẾT ĐỊNH:</w:t>
      </w:r>
    </w:p>
    <w:p>
      <w:r>
        <w:t>Điều 1.  Ban hành kèm theo Quyết định này Lịch phổ biến thông tin thống kê năm 2025 của Bộ Xây dựng.</w:t>
      </w:r>
    </w:p>
    <w:p>
      <w:r>
        <w:t>Điều 2.  Căn cứ Lịch phổ biến thông tin thống kê năm 2025, các đơn vị thuộc Bộ thực hiện tổng hợp số liệu các chỉ tiêu thống kê thuộc lĩnh vực được phân công phụ trách. Vụ Kế hoạch - Tài chính có trách nhiệm đôn đốc việc thực hiện Lịch phổ biến thông tin thống kê năm 2025 đảm bảo phổ biến theo đúng thời gian quy định.</w:t>
      </w:r>
    </w:p>
    <w:p>
      <w:r>
        <w:t>Điều 3.  Chánh Văn phòng Bộ, Vụ trưởng Vụ Kế hoạch - Tài chính, Thủ trưởng các đơn vị có liên quan thuộc Bộ chịu trách nhiệm thi hành Quyết định này./.</w:t>
      </w:r>
    </w:p>
    <w:p>
      <w:r>
        <w:t>Nơi nhận:</w:t>
      </w:r>
    </w:p>
    <w:p>
      <w:r>
        <w:t>- Như điều 3;</w:t>
      </w:r>
    </w:p>
    <w:p>
      <w:r>
        <w:t>- Bộ trưởng Bộ Xây dựng (để b/c);</w:t>
      </w:r>
    </w:p>
    <w:p>
      <w:r>
        <w:t>- Trung tâm Thông tin;</w:t>
      </w:r>
    </w:p>
    <w:p>
      <w:r>
        <w:t>- Lưu: VT, KHTC.</w:t>
      </w:r>
    </w:p>
    <w:p>
      <w:r>
        <w:t>KT. BỘ TRƯỞNG</w:t>
      </w:r>
    </w:p>
    <w:p>
      <w:r>
        <w:t>THỨ TRƯỞNG</w:t>
      </w:r>
    </w:p>
    <w:p>
      <w:r>
        <w:t>Nguyễn Việt Hùng</w:t>
      </w:r>
    </w:p>
    <w:p>
      <w:r>
        <w:t>LỊCH PHỔ BIẾN</w:t>
      </w:r>
    </w:p>
    <w:p>
      <w:r>
        <w:t>THÔNG TIN THỐNG KÊ NĂM 2025 CỦA BỘ XÂY DỰNG</w:t>
      </w:r>
    </w:p>
    <w:p>
      <w:r>
        <w:t>(Kèm theo Quyết định số 127/QĐ-BXD ngày 12 tháng 02 năm 2025 của Bộ trưởng Bộ Xây dựng)</w:t>
      </w:r>
    </w:p>
    <w:p>
      <w:r>
        <w:t>STT</w:t>
      </w:r>
    </w:p>
    <w:p>
      <w:r>
        <w:t>Tên chỉ tiêu thống kê</w:t>
      </w:r>
    </w:p>
    <w:p>
      <w:r>
        <w:t>Loại thông tin</w:t>
      </w:r>
    </w:p>
    <w:p>
      <w:r>
        <w:t>Thời gian phổ biến</w:t>
      </w:r>
    </w:p>
    <w:p>
      <w:r>
        <w:t>Hình thức phổ biến</w:t>
      </w:r>
    </w:p>
    <w:p>
      <w:r>
        <w:t>Đơn vị chịu trách nhiệm phổ biến</w:t>
      </w:r>
    </w:p>
    <w:p>
      <w:r>
        <w:t>A</w:t>
      </w:r>
    </w:p>
    <w:p>
      <w:r>
        <w:t>B</w:t>
      </w:r>
    </w:p>
    <w:p>
      <w:r>
        <w:t>1</w:t>
      </w:r>
    </w:p>
    <w:p>
      <w:r>
        <w:t>2</w:t>
      </w:r>
    </w:p>
    <w:p>
      <w:r>
        <w:t>3</w:t>
      </w:r>
    </w:p>
    <w:p>
      <w:r>
        <w:t>4</w:t>
      </w:r>
    </w:p>
    <w:p>
      <w:r>
        <w:t>Số liệu năm 2024</w:t>
      </w:r>
    </w:p>
    <w:p>
      <w:r>
        <w:t>1</w:t>
      </w:r>
    </w:p>
    <w:p>
      <w:r>
        <w:t>Tỷ lệ phủ kín quy hoạch phân khu, chi tiết đô thị</w:t>
      </w:r>
    </w:p>
    <w:p>
      <w:r>
        <w:t>Chính thức</w:t>
      </w:r>
    </w:p>
    <w:p>
      <w:r>
        <w:t>Ngày 30/6/2025</w:t>
      </w:r>
    </w:p>
    <w:p>
      <w:r>
        <w:t>Website của Bộ</w:t>
      </w:r>
    </w:p>
    <w:p>
      <w:r>
        <w:t>Vụ Kế hoạch -Tài chính; Trung tâm thông tin</w:t>
      </w:r>
    </w:p>
    <w:p>
      <w:r>
        <w:t>2</w:t>
      </w:r>
    </w:p>
    <w:p>
      <w:r>
        <w:t>Tỷ lệ lập quy hoạch xây dựng nông thôn</w:t>
      </w:r>
    </w:p>
    <w:p>
      <w:r>
        <w:t>Chính thức</w:t>
      </w:r>
    </w:p>
    <w:p>
      <w:r>
        <w:t>Ngày 30/6/2025</w:t>
      </w:r>
    </w:p>
    <w:p>
      <w:r>
        <w:t>Website của Bộ</w:t>
      </w:r>
    </w:p>
    <w:p>
      <w:r>
        <w:t>Vụ Kế hoạch -Tài chính; Trung tâm thông tin</w:t>
      </w:r>
    </w:p>
    <w:p>
      <w:r>
        <w:t>3</w:t>
      </w:r>
    </w:p>
    <w:p>
      <w:r>
        <w:t>Tổng số giấy phép xây dựng được cấp</w:t>
      </w:r>
    </w:p>
    <w:p>
      <w:r>
        <w:t>Chính thức</w:t>
      </w:r>
    </w:p>
    <w:p>
      <w:r>
        <w:t>Ngày 30/6/2025</w:t>
      </w:r>
    </w:p>
    <w:p>
      <w:r>
        <w:t>Website của Bộ</w:t>
      </w:r>
    </w:p>
    <w:p>
      <w:r>
        <w:t>Vụ Kế hoạch -Tài chính; Trung tâm thông tin</w:t>
      </w:r>
    </w:p>
    <w:p>
      <w:r>
        <w:t>4</w:t>
      </w:r>
    </w:p>
    <w:p>
      <w:r>
        <w:t>Tổng số công trình khởi công mới</w:t>
      </w:r>
    </w:p>
    <w:p>
      <w:r>
        <w:t>Chính thức</w:t>
      </w:r>
    </w:p>
    <w:p>
      <w:r>
        <w:t>Ngày 30/6/2025</w:t>
      </w:r>
    </w:p>
    <w:p>
      <w:r>
        <w:t>Website của Bộ</w:t>
      </w:r>
    </w:p>
    <w:p>
      <w:r>
        <w:t>Vụ Kế hoạch -Tài chính; Trung tâm thông tin</w:t>
      </w:r>
    </w:p>
    <w:p>
      <w:r>
        <w:t>5</w:t>
      </w:r>
    </w:p>
    <w:p>
      <w:r>
        <w:t>Số công trình vi phạm quy định trật tự xây dựng</w:t>
      </w:r>
    </w:p>
    <w:p>
      <w:r>
        <w:t>Chính thức</w:t>
      </w:r>
    </w:p>
    <w:p>
      <w:r>
        <w:t>Ngày 30/6/2025</w:t>
      </w:r>
    </w:p>
    <w:p>
      <w:r>
        <w:t>Website của Bộ</w:t>
      </w:r>
    </w:p>
    <w:p>
      <w:r>
        <w:t>Vụ Kế hoạch -Tài chính; Trung tâm thông tin</w:t>
      </w:r>
    </w:p>
    <w:p>
      <w:r>
        <w:t>6</w:t>
      </w:r>
    </w:p>
    <w:p>
      <w:r>
        <w:t>Tổng số sự cố công trình xây dựng</w:t>
      </w:r>
    </w:p>
    <w:p>
      <w:r>
        <w:t>Chính thức</w:t>
      </w:r>
    </w:p>
    <w:p>
      <w:r>
        <w:t>Ngày 30/6/2025</w:t>
      </w:r>
    </w:p>
    <w:p>
      <w:r>
        <w:t>Website của Bộ</w:t>
      </w:r>
    </w:p>
    <w:p>
      <w:r>
        <w:t>Vụ Kế hoạch -Tài chính; Trung tâm thông tin</w:t>
      </w:r>
    </w:p>
    <w:p>
      <w:r>
        <w:t>7</w:t>
      </w:r>
    </w:p>
    <w:p>
      <w:r>
        <w:t>Tổng số công trình được chấp thuận nghiệm thu đưa vào sử dụng</w:t>
      </w:r>
    </w:p>
    <w:p>
      <w:r>
        <w:t>Chính thức</w:t>
      </w:r>
    </w:p>
    <w:p>
      <w:r>
        <w:t>Ngày 30/6/2025</w:t>
      </w:r>
    </w:p>
    <w:p>
      <w:r>
        <w:t>Website của Bộ</w:t>
      </w:r>
    </w:p>
    <w:p>
      <w:r>
        <w:t>Vụ Kế hoạch -Tài chính; Trung tâm thông tin</w:t>
      </w:r>
    </w:p>
    <w:p>
      <w:r>
        <w:t>8</w:t>
      </w:r>
    </w:p>
    <w:p>
      <w:r>
        <w:t>Tổng số sự cố kỹ thuật gây mất an toàn lao động trong thi công xây dựng công trình</w:t>
      </w:r>
    </w:p>
    <w:p>
      <w:r>
        <w:t>Chính thức</w:t>
      </w:r>
    </w:p>
    <w:p>
      <w:r>
        <w:t>Ngày 30/6/2025</w:t>
      </w:r>
    </w:p>
    <w:p>
      <w:r>
        <w:t>Website của Bộ</w:t>
      </w:r>
    </w:p>
    <w:p>
      <w:r>
        <w:t>Vụ Kế hoạch -Tài chính; Trung tâm thông</w:t>
      </w:r>
    </w:p>
    <w:p>
      <w:r>
        <w:t>9</w:t>
      </w:r>
    </w:p>
    <w:p>
      <w:r>
        <w:t>Số lượng đô thị</w:t>
      </w:r>
    </w:p>
    <w:p>
      <w:r>
        <w:t>Chính thức</w:t>
      </w:r>
    </w:p>
    <w:p>
      <w:r>
        <w:t>Ngày 30/6/2025</w:t>
      </w:r>
    </w:p>
    <w:p>
      <w:r>
        <w:t>Website của Bộ</w:t>
      </w:r>
    </w:p>
    <w:p>
      <w:r>
        <w:t>Vụ Kế hoạch -Tài chính; Trung tâm thông tin</w:t>
      </w:r>
    </w:p>
    <w:p>
      <w:r>
        <w:t>10</w:t>
      </w:r>
    </w:p>
    <w:p>
      <w:r>
        <w:t>Tổng công suất cấp nước</w:t>
      </w:r>
    </w:p>
    <w:p>
      <w:r>
        <w:t>Chính thức</w:t>
      </w:r>
    </w:p>
    <w:p>
      <w:r>
        <w:t>Ngày 30/6/2025</w:t>
      </w:r>
    </w:p>
    <w:p>
      <w:r>
        <w:t>Website của Bộ</w:t>
      </w:r>
    </w:p>
    <w:p>
      <w:r>
        <w:t>Vụ Kế hoạch -Tài chính; Trung tâm thông tin</w:t>
      </w:r>
    </w:p>
    <w:p>
      <w:r>
        <w:t>11</w:t>
      </w:r>
    </w:p>
    <w:p>
      <w:r>
        <w:t>Tỷ lệ thất thoát, thất thu nước sạch</w:t>
      </w:r>
    </w:p>
    <w:p>
      <w:r>
        <w:t>Chính thức</w:t>
      </w:r>
    </w:p>
    <w:p>
      <w:r>
        <w:t>Ngày 30/6/2025</w:t>
      </w:r>
    </w:p>
    <w:p>
      <w:r>
        <w:t>Website của Bộ</w:t>
      </w:r>
    </w:p>
    <w:p>
      <w:r>
        <w:t>Vụ Kế hoạch -Tài chính; Trung tâm thông tin</w:t>
      </w:r>
    </w:p>
    <w:p>
      <w:r>
        <w:t>12</w:t>
      </w:r>
    </w:p>
    <w:p>
      <w:r>
        <w:t>Tổng công suất xử lý nước thải đô thị</w:t>
      </w:r>
    </w:p>
    <w:p>
      <w:r>
        <w:t>Chính thức</w:t>
      </w:r>
    </w:p>
    <w:p>
      <w:r>
        <w:t>Ngày 30/6/2025</w:t>
      </w:r>
    </w:p>
    <w:p>
      <w:r>
        <w:t>Website của Bộ</w:t>
      </w:r>
    </w:p>
    <w:p>
      <w:r>
        <w:t>Vụ Kế hoạch -Tài chính; Trung tâm thông tin</w:t>
      </w:r>
    </w:p>
    <w:p>
      <w:r>
        <w:t>13</w:t>
      </w:r>
    </w:p>
    <w:p>
      <w:r>
        <w:t>Tỷ lệ nước thải đô thị được thu gom, xử lý đạt tiêu chuẩn, quy chuẩn theo quy định</w:t>
      </w:r>
    </w:p>
    <w:p>
      <w:r>
        <w:t>Chính thức</w:t>
      </w:r>
    </w:p>
    <w:p>
      <w:r>
        <w:t>Ngày 30/6/2025</w:t>
      </w:r>
    </w:p>
    <w:p>
      <w:r>
        <w:t>Website của Bộ</w:t>
      </w:r>
    </w:p>
    <w:p>
      <w:r>
        <w:t>Vụ Kế hoạch -Tài chính; Trung tâm thông tin</w:t>
      </w:r>
    </w:p>
    <w:p>
      <w:r>
        <w:t>14</w:t>
      </w:r>
    </w:p>
    <w:p>
      <w:r>
        <w:t>Tổng chiều dài đường đô thị</w:t>
      </w:r>
    </w:p>
    <w:p>
      <w:r>
        <w:t>Chính thức</w:t>
      </w:r>
    </w:p>
    <w:p>
      <w:r>
        <w:t>Ngày 30/6/2025</w:t>
      </w:r>
    </w:p>
    <w:p>
      <w:r>
        <w:t>Website của Bộ</w:t>
      </w:r>
    </w:p>
    <w:p>
      <w:r>
        <w:t>Vụ Kế hoạch -Tài chính; Trung tâm thông tin</w:t>
      </w:r>
    </w:p>
    <w:p>
      <w:r>
        <w:t>15</w:t>
      </w:r>
    </w:p>
    <w:p>
      <w:r>
        <w:t>Một số sản phẩm vật liệu xây dựng</w:t>
      </w:r>
    </w:p>
    <w:p>
      <w:r>
        <w:t>Chính thức</w:t>
      </w:r>
    </w:p>
    <w:p>
      <w:r>
        <w:t>Ngày 30/6/2025</w:t>
      </w:r>
    </w:p>
    <w:p>
      <w:r>
        <w:t>Website của Bộ</w:t>
      </w:r>
    </w:p>
    <w:p>
      <w:r>
        <w:t>Vụ Kế hoạch -Tài chính; Trung tâm thông tin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