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1260/QĐ-SGDĐT về công khai dự toán thu, chi ngân sách Nhà nước được giao bổ sung và phân bổ cho các đơn vị trực thuộc năm 2024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1260/QĐ-SGDĐT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1260/QĐ-SGDĐT</w:t>
      </w:r>
    </w:p>
    <w:p>
      <w:r>
        <w:t>Hà Nội, ngày 21 tháng 5 năm 2024</w:t>
      </w:r>
    </w:p>
    <w:p>
      <w:r>
        <w:t>QUYẾT ĐỊNH</w:t>
      </w:r>
    </w:p>
    <w:p>
      <w:r>
        <w:t>VỀ VIỆC CÔNG KHAI DỰ TOÁN THU, CHI NGÂN SÁCH NHÀ NƯỚC ĐƯỢC GIAO BỔ SUNG VÀ PHÂN BỔ CHO CÁC ĐƠN VỊ TRỰC THUỘC NĂM 2024</w:t>
      </w:r>
    </w:p>
    <w:p>
      <w:r>
        <w:t>GIÁM ĐỐC SỞ GIÁO DỤC VÀ ĐÀO TẠO HÀ NỘI</w:t>
      </w:r>
    </w:p>
    <w:p>
      <w:r>
        <w:t>Căn cứ Quyết định số 22/2024/QĐ-UBND ngày 07/3/2024 của UBND thành phố Hà Nội về việc quy định chức năng, nhiệm vụ, quyền hạn và cơ cấu tổ chức của Sở Giáo dục và Đào tạo Hà Nội;</w:t>
      </w:r>
    </w:p>
    <w:p>
      <w:r>
        <w:t>Căn cứ Nghị định số 163/2016/NĐ-CP ngày 21/12/2016 của Chính phủ quy định chi tiết thi hành một số điều của Luật Ngân sách nhà nước;</w:t>
      </w:r>
    </w:p>
    <w:p>
      <w:r>
        <w:t>Căn cứ Thông tư số 61/2017/TT-BTC ngày 15/6/2017 của Bộ Tài chính hướng dẫn thực hiện công khai ngân sách đối với đơn vị dự toán ngân sách, các tổ chức được ngân sách nhà nước hỗ trợ; Thông tư số 90/2018/TT-BTC ngày 28/8/2018 của Bộ Tài chính sửa đổi, bổ sung một số điều của Thông tư số 61/2017/TT-BTC ngày 15/6/2017;</w:t>
      </w:r>
    </w:p>
    <w:p>
      <w:r>
        <w:t>Căn cứ Quyết định số 2580/QĐ-UBND ngày 16/5/2024 của UBND thành phố Hà Nội về việc phê duyệt kinh phí tinh giản biên chế đối với công chức, viên chức, cán bộ, công chức cấp xã thuộc thành phố Hà Nội đợt 4 năm 2023;</w:t>
      </w:r>
    </w:p>
    <w:p>
      <w:r>
        <w:t>Theo đề nghị của Trưởng phòng Kế hoạch - Tài chính.</w:t>
      </w:r>
    </w:p>
    <w:p>
      <w:r>
        <w:t>QUYẾT ĐỊNH:</w:t>
      </w:r>
    </w:p>
    <w:p>
      <w:r>
        <w:t>Điều 1.  Công bố công khai số liệu dự toán thu, chi ngân sách được giao bổ sung và phân bổ cho các đơn vị trực thuộc năm 2024 (theo biểu kèm theo).</w:t>
      </w:r>
    </w:p>
    <w:p>
      <w:r>
        <w:t>Điều 2.  Quyết định này có hiệu lực kể từ ngày ký.</w:t>
      </w:r>
    </w:p>
    <w:p>
      <w:r>
        <w:t>Chánh Văn phòng, Trưởng các phòng có liên quan của Sở Giáo dục và Đào tạo, Thủ trưởng các đơn vị trực thuộc chịu trách nhiệm thi hành Quyết định này./.</w:t>
      </w:r>
    </w:p>
    <w:p>
      <w:r>
        <w:t>Nơi nhận:</w:t>
      </w:r>
    </w:p>
    <w:p>
      <w:r>
        <w:t>- Như Điều 2;</w:t>
      </w:r>
    </w:p>
    <w:p>
      <w:r>
        <w:t>- Sở Tài chính;</w:t>
      </w:r>
    </w:p>
    <w:p>
      <w:r>
        <w:t>- Đ/c Giám đốc Sở;</w:t>
      </w:r>
    </w:p>
    <w:p>
      <w:r>
        <w:t>- Lưu: VT, KHTC.</w:t>
      </w:r>
    </w:p>
    <w:p>
      <w:r>
        <w:t>GIÁM ĐỐC</w:t>
      </w:r>
    </w:p>
    <w:p>
      <w:r>
        <w:t>Trần Thế Cương</w:t>
      </w:r>
    </w:p>
    <w:p>
      <w:r>
        <w:t>Đơn vị: Sở Giáo dục và Đào tạo Hà Nội.</w:t>
      </w:r>
    </w:p>
    <w:p>
      <w:r>
        <w:t>Chương 422.</w:t>
      </w:r>
    </w:p>
    <w:p>
      <w:r>
        <w:t>DỰ TOÁN THU, CHI NGÂN SÁCH NHÀ NƯỚC ĐƯỢC GIAO BỔ SUNG VÀ PHÂN BỔ CHO CÁC ĐƠN VỊ TRỰC THUỘC NĂM 2024</w:t>
      </w:r>
    </w:p>
    <w:p>
      <w:r>
        <w:t>(Kèm theo Quyết định số 1260/QĐ-SGDĐT ngày 21/05/2024 của Sở Giáo dục và Đào tạo)</w:t>
      </w:r>
    </w:p>
    <w:p>
      <w:r>
        <w:t>1. Căn cứ, nguyên tắc, định mức phân bổ</w:t>
      </w:r>
    </w:p>
    <w:p>
      <w:r>
        <w:t>Thực hiện phân bổ và giao theo Quyết định số 2580/QĐ-UBND ngày 16/5/2024 của UBND thành phố Hà Nội về việc phê duyệt kinh phí tinh giản biên chế đối với công chức, viên chức, cán bộ, công chức cấp xã thuộc thành phố Hà Nội đợt 4 năm 2023.</w:t>
      </w:r>
    </w:p>
    <w:p>
      <w:r>
        <w:t>2. Dự toán ngân sách nhà nước được giao bổ sung và phân bổ cho các đơn vị trực thuộc</w:t>
      </w:r>
    </w:p>
    <w:p>
      <w:r>
        <w:t>a) Dự toán được giao bổ sung</w:t>
      </w:r>
    </w:p>
    <w:p>
      <w:r>
        <w:t>Đơn vị tính: nghìn đồng.</w:t>
      </w:r>
    </w:p>
    <w:p>
      <w:r>
        <w:t>Số TT</w:t>
      </w:r>
    </w:p>
    <w:p>
      <w:r>
        <w:t>Nội dung</w:t>
      </w:r>
    </w:p>
    <w:p>
      <w:r>
        <w:t>Tổng số được giao</w:t>
      </w:r>
    </w:p>
    <w:p>
      <w:r>
        <w:t>1</w:t>
      </w:r>
    </w:p>
    <w:p>
      <w:r>
        <w:t>Chi sự nghiệp giáo dục đào tạo</w:t>
      </w:r>
    </w:p>
    <w:p>
      <w:r>
        <w:t>674.191</w:t>
      </w:r>
    </w:p>
    <w:p>
      <w:r>
        <w:t>1.1</w:t>
      </w:r>
    </w:p>
    <w:p>
      <w:r>
        <w:t>Kinh phí nhiệm vụ thường xuyên</w:t>
      </w:r>
    </w:p>
    <w:p>
      <w:r>
        <w:t>1.2</w:t>
      </w:r>
    </w:p>
    <w:p>
      <w:r>
        <w:t>Kinh phí nhiệm vụ không thường xuyên</w:t>
      </w:r>
    </w:p>
    <w:p>
      <w:r>
        <w:t>674.191</w:t>
      </w:r>
    </w:p>
    <w:p>
      <w:r>
        <w:t>Kinh phí cải cách tiền lương - kinh phí tinh giản biên chế</w:t>
      </w:r>
    </w:p>
    <w:p>
      <w:r>
        <w:t>674.191</w:t>
      </w:r>
    </w:p>
    <w:p>
      <w:r>
        <w:t>b) Phân bổ cho các đơn vị trực thuộc</w:t>
      </w:r>
    </w:p>
    <w:p>
      <w:r>
        <w:t>Đơn vị tính: nghìn đồng.</w:t>
      </w:r>
    </w:p>
    <w:p>
      <w:r>
        <w:t>Số TT</w:t>
      </w:r>
    </w:p>
    <w:p>
      <w:r>
        <w:t>Nội dung</w:t>
      </w:r>
    </w:p>
    <w:p>
      <w:r>
        <w:t>Trường THPT Minh Khai</w:t>
      </w:r>
    </w:p>
    <w:p>
      <w:r>
        <w:t>Trường THPT Tân Lập</w:t>
      </w:r>
    </w:p>
    <w:p>
      <w:r>
        <w:t>Trường THPT Thạch Thất</w:t>
      </w:r>
    </w:p>
    <w:p>
      <w:r>
        <w:t>Tổng cộng</w:t>
      </w:r>
    </w:p>
    <w:p>
      <w:r>
        <w:t>1</w:t>
      </w:r>
    </w:p>
    <w:p>
      <w:r>
        <w:t>Chi sự nghiệp giáo dục đào tạo</w:t>
      </w:r>
    </w:p>
    <w:p>
      <w:r>
        <w:t>258.255</w:t>
      </w:r>
    </w:p>
    <w:p>
      <w:r>
        <w:t>244.459</w:t>
      </w:r>
    </w:p>
    <w:p>
      <w:r>
        <w:t>171.477</w:t>
      </w:r>
    </w:p>
    <w:p>
      <w:r>
        <w:t>674.191</w:t>
      </w:r>
    </w:p>
    <w:p>
      <w:r>
        <w:t>1.1</w:t>
      </w:r>
    </w:p>
    <w:p>
      <w:r>
        <w:t>Kinh phí nhiệm vụ thường xuyên</w:t>
      </w:r>
    </w:p>
    <w:p>
      <w:r>
        <w:t>1.2</w:t>
      </w:r>
    </w:p>
    <w:p>
      <w:r>
        <w:t>Kinh phí nhiệm vụ không thường xuyên</w:t>
      </w:r>
    </w:p>
    <w:p>
      <w:r>
        <w:t>258.255</w:t>
      </w:r>
    </w:p>
    <w:p>
      <w:r>
        <w:t>244.459</w:t>
      </w:r>
    </w:p>
    <w:p>
      <w:r>
        <w:t>171.477</w:t>
      </w:r>
    </w:p>
    <w:p>
      <w:r>
        <w:t>674.191</w:t>
      </w:r>
    </w:p>
    <w:p>
      <w:r>
        <w:t>Kinh phí cải cách tiền lương - kinh phí tinh giản biên chế</w:t>
      </w:r>
    </w:p>
    <w:p>
      <w:r>
        <w:t>258.255</w:t>
      </w:r>
    </w:p>
    <w:p>
      <w:r>
        <w:t>244.459</w:t>
      </w:r>
    </w:p>
    <w:p>
      <w:r>
        <w:t>171.477</w:t>
      </w:r>
    </w:p>
    <w:p>
      <w:r>
        <w:t>674.191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