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1243/QĐ-UBND năm 2023 phê duyệt Quy trình nội bộ giải quyết thủ tục hành chính được sửa đổi, bổ sung trong lĩnh vực luật sư thuộc thẩm quyền tiếp nhận và thủ tục hành chính được sửa đổi, bổ sung trong lĩnh vực công chứng thuộc thẩm quyền giải quyết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1243/QĐ-UBND</w:t>
      </w:r>
    </w:p>
    <w:p>
      <w:r>
        <w:t>Thừa Thiên Huế, ngày 31 tháng 5 năm 2023</w:t>
      </w:r>
    </w:p>
    <w:p>
      <w:r>
        <w:t>QUYẾT ĐỊNH</w:t>
      </w:r>
    </w:p>
    <w:p>
      <w:r>
        <w:t>PHÊ DUYỆT QUY TRÌNH NỘI BỘ GIẢI QUYẾT THỦ TỤC HÀNH CHÍNH ĐƯỢC SỬA ĐỔI, BỔ SUNG TRONG LĨNH VỰC LUẬT SƯ THUỘC THẨM QUYỀN TIẾP NHẬN VÀ THỦ TỤC HÀNH CHÍNH ĐƯỢC SỬA ĐỔI, BỔ SUNG TRONG LĨNH VỰC CÔNG CHỨNG THUỘC THẨM QUYỀN GIẢI QUYẾT CỦA SỞ TƯ PHÁP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1161/QĐ-UBND ngày 23 tháng 5 năm 2023 của Chủ tịch Ủy ban nhân dân tỉnh về việc công bố danh mục thủ tục hành chính được sửa đổi, bổ sung trong lĩnh vực luật sư thuộc thẩm quyền tiếp nhận và thủ tục hành chính được sửa đổi, bổ sung trong lĩnh vực công chứng thuộc thẩm quyền giải quyết của Sở Tư pháp tỉnh Thừa Thiên Huế;</w:t>
      </w:r>
    </w:p>
    <w:p>
      <w:r>
        <w:t>Theo đề nghị của Giám đốc Sở Tư pháp tại Công văn số 1135/STP-BTPP ngày 26 tháng 5 năm 2023.</w:t>
      </w:r>
    </w:p>
    <w:p>
      <w:r>
        <w:t>QUYẾT ĐỊNH:</w:t>
      </w:r>
    </w:p>
    <w:p>
      <w:r>
        <w:t>Điều 1.  Phê duyệt kèm theo Quyết định này 02 quy trình nội bộ giải quyết thủ tục hành chính được sửa đổi, bổ sung trong lĩnh vực luật sư thuộc thẩm quyền tiếp nhận và 02 quy trình nội bộ giải quyết thủ tục hành chính được sửa đổi, bổ sung trong lĩnh vực công chứng thuộc thẩm quyền giải quyết của Sở Tư pháp tỉnh Thừa Thiên Huế  (Phần I. Danh mục quy trình).</w:t>
      </w:r>
    </w:p>
    <w:p>
      <w:r>
        <w:t>Điều 2.  Sở Tư pháp có trách nhiệm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w:t>
      </w:r>
    </w:p>
    <w:p>
      <w:r>
        <w:t>Điều 4.  Chánh Văn phòng Ủy ban nhân dân tỉnh, Giám đốc Sở Tư pháp;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Trung tâm PVHCC, Cổng TTĐT tỉnh;</w:t>
      </w:r>
    </w:p>
    <w:p>
      <w:r>
        <w:t>- Lưu: VT, KSTTHC, TP.</w:t>
      </w:r>
    </w:p>
    <w:p>
      <w:r>
        <w:t>KT. CHỦ TỊCH</w:t>
      </w:r>
    </w:p>
    <w:p>
      <w:r>
        <w:t>PHÓ CHỦ TỊCH</w:t>
      </w:r>
    </w:p>
    <w:p>
      <w:r>
        <w:t>Nguyễn Thanh Bình</w:t>
      </w:r>
    </w:p>
    <w:p>
      <w:r>
        <w:t>QUY TRÌNH NỘI BỘ GIẢI QUYẾT THỦ TỤC HÀNH CHÍNH ĐƯỢC SỬA ĐỔI, BỔ SUNG TRONG LĨNH VỰC LUẬT SƯ THUỘC THẨM QUYỀN TIẾP NHẬN VÀ THỦ TỤC HÀNH CHÍNH ĐƯỢC SỬA ĐỔI, BỔ SUNG TRONG LĨNH VỰC CÔNG CHỨNG THUỘC THẨM QUYỀN GIẢI QUYẾT CỦA SỞ TƯ PHÁP</w:t>
      </w:r>
    </w:p>
    <w:p>
      <w:r>
        <w:t>(Ban hành kèm theo Quyết định số 1243/QĐ-UBND ngày 31 tháng 5 năm 2023 của Chủ tịch UBND tỉnh Thừa Thiên Huế)</w:t>
      </w:r>
    </w:p>
    <w:p>
      <w:r>
        <w:t>PHẦN I. DANH MỤC QUY TRÌNH</w:t>
      </w:r>
    </w:p>
    <w:p>
      <w:r>
        <w:t>STT</w:t>
      </w:r>
    </w:p>
    <w:p>
      <w:r>
        <w:t>Mã số TTHC</w:t>
      </w:r>
    </w:p>
    <w:p>
      <w:r>
        <w:t>Tên Quy trình</w:t>
      </w:r>
    </w:p>
    <w:p>
      <w:r>
        <w:t>Quyết định công bố Danh mục TTHC</w:t>
      </w:r>
    </w:p>
    <w:p>
      <w:r>
        <w:t>1.</w:t>
      </w:r>
    </w:p>
    <w:p>
      <w:r>
        <w:t>1.000828</w:t>
      </w:r>
    </w:p>
    <w:p>
      <w:r>
        <w:t>Cấp Chứng chỉ hành nghề luật sư đối với người đạt yêu cầu kiểm tra kết quả tập sự hành nghề luật sư</w:t>
      </w:r>
    </w:p>
    <w:p>
      <w:r>
        <w:t>Căn cứ Quyết định số 1161/QĐ-UBND ngày 23 tháng 5 năm 2023 của Chủ tịch Ủy ban nhân dân tỉnh về việc Công bố danh mục thủ tục hành chính được sửa đổi, bổ sung trong lĩnh vực luật sư thuộc thẩm quyền tiếp nhận và thủ tục hành chính được sửa đổi, bổ sung lĩnh vực công chứng thuộc thẩm quyền giải quyết của Sở Tư pháp tỉnh Thừa Thiên Huế</w:t>
      </w:r>
    </w:p>
    <w:p>
      <w:r>
        <w:t>2.</w:t>
      </w:r>
    </w:p>
    <w:p>
      <w:r>
        <w:t>1.000688</w:t>
      </w:r>
    </w:p>
    <w:p>
      <w:r>
        <w:t>Cấp Chứng chỉ hành nghề luật sư đối với người được miễn đào tạo nghề luật sư, miễn tập sự hành nghề luật sư</w:t>
      </w:r>
    </w:p>
    <w:p>
      <w:r>
        <w:t>3.</w:t>
      </w:r>
    </w:p>
    <w:p>
      <w:r>
        <w:t>1.001756</w:t>
      </w:r>
    </w:p>
    <w:p>
      <w:r>
        <w:t>Đăng ký hành nghề và cấp Thẻ công chứng viên</w:t>
      </w:r>
    </w:p>
    <w:p>
      <w:r>
        <w:t>4.</w:t>
      </w:r>
    </w:p>
    <w:p>
      <w:r>
        <w:t>2.000789</w:t>
      </w:r>
    </w:p>
    <w:p>
      <w:r>
        <w:t>Đăng ký hoạt động Văn phòng công chứng</w:t>
      </w:r>
    </w:p>
    <w:p>
      <w:r>
        <w:t>PHẦN II. QUY TRÌNH NỘI BỘ</w:t>
      </w:r>
    </w:p>
    <w:p>
      <w:r>
        <w:t>1. Cấp Chứng chỉ hành nghề luật sư đối với người đạt yêu cầu kiểm tra kết quả tập sự hành nghề luật sư (1.000828)</w:t>
      </w:r>
    </w:p>
    <w:p>
      <w:r>
        <w:t>- Thời hạn giải quyết: Trong thời hạn bảy ngày làm việc, kể từ ngày nhận đủ hồ sơ hợp lệ, Ban chủ nhiệm Đoàn Luật sư chuyển hồ sơ cho Sở Tư pháp kèm theo bản xác nhận người đề nghị cấp Chứng chỉ hành nghề luật sư có đủ tiêu chuẩn luật sư theo quy định của Luật Luật sư.</w:t>
      </w:r>
    </w:p>
    <w:p>
      <w:r>
        <w:t>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Trong thời hạn hai mươi ngày, kể từ ngày nhận đủ hồ sơ hợp lệ, Bộ trưởng Bộ Tư pháp quyết định cấp Chứng chỉ hành nghề luật sư.</w:t>
      </w:r>
    </w:p>
    <w:p>
      <w:r>
        <w:t>- Quy trình nội bộ:</w:t>
      </w:r>
    </w:p>
    <w:p>
      <w:r>
        <w:t>Thứ tự công việc</w:t>
      </w:r>
    </w:p>
    <w:p>
      <w:r>
        <w:t>Đơn vị/người thực hiện</w:t>
      </w:r>
    </w:p>
    <w:p>
      <w:r>
        <w:t>Nội dung công việc</w:t>
      </w:r>
    </w:p>
    <w:p>
      <w:r>
        <w:t>Thời gian thực hiện</w:t>
      </w:r>
    </w:p>
    <w:p>
      <w:r>
        <w:t>Bước 1</w:t>
      </w:r>
    </w:p>
    <w:p>
      <w:r>
        <w:t>Ban chủ nhiệm Đoàn Luật sư</w:t>
      </w:r>
    </w:p>
    <w:p>
      <w:r>
        <w:t>- Kiểm tra, hướng dẫn, tiếp nhận hồ sơ</w:t>
      </w:r>
    </w:p>
    <w:p>
      <w:r>
        <w:t>- Chuyển hồ sơ cho Bộ phận TN&amp;TKQ của Sở Tư pháp tại Trung tâm Phục vụ hành chính công tỉnh kèm theo bản xác nhận người đề nghị cấp Chứng chỉ hành nghề luật sư có đủ tiêu chuẩn luật sư theo quy định của Luật Luật sư</w:t>
      </w:r>
    </w:p>
    <w:p>
      <w:r>
        <w:t>56 giờ làm việc</w:t>
      </w:r>
    </w:p>
    <w:p>
      <w:r>
        <w:t>Bước 2</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3</w:t>
      </w:r>
    </w:p>
    <w:p>
      <w:r>
        <w:t>Lãnh đạo Phòng Bổ trợ tư pháp</w:t>
      </w:r>
    </w:p>
    <w:p>
      <w:r>
        <w:t>Phân công Chuyên viên phụ trách kiểm tra, thụ lý hồ sơ</w:t>
      </w:r>
    </w:p>
    <w:p>
      <w:r>
        <w:t>02 giờ làm việc</w:t>
      </w:r>
    </w:p>
    <w:p>
      <w:r>
        <w:t>Bước 4</w:t>
      </w:r>
    </w:p>
    <w:p>
      <w:r>
        <w:t>Chuyên viên Phòng Bổ trợ tư pháp</w:t>
      </w:r>
    </w:p>
    <w:p>
      <w:r>
        <w:t>- Xử lý hồ sơ, kiểm tra hồ sơ, trong trường hợp cần thiết thì tiến hành xác minh tính hợp pháp của hồ sơ.</w:t>
      </w:r>
    </w:p>
    <w:p>
      <w:r>
        <w:t>- Dự thảo văn bản đề nghị Bộ Tư pháp xem xét cấp Chứng chỉ hành nghề luật sư.</w:t>
      </w:r>
    </w:p>
    <w:p>
      <w:r>
        <w:t>42 giờ làm việc</w:t>
      </w:r>
    </w:p>
    <w:p>
      <w:r>
        <w:t>Bước 5</w:t>
      </w:r>
    </w:p>
    <w:p>
      <w:r>
        <w:t>Lãnh đạo Phòng Bổ trợ tư pháp</w:t>
      </w:r>
    </w:p>
    <w:p>
      <w:r>
        <w:t>Xem xét dự thảo văn bản.</w:t>
      </w:r>
    </w:p>
    <w:p>
      <w:r>
        <w:t>02 giờ làm việc</w:t>
      </w:r>
    </w:p>
    <w:p>
      <w:r>
        <w:t>Bước 6</w:t>
      </w:r>
    </w:p>
    <w:p>
      <w:r>
        <w:t>Lãnh đạo Sở Tư pháp</w:t>
      </w:r>
    </w:p>
    <w:p>
      <w:r>
        <w:t>Phê duyệt dự thảo văn bản kèm hồ sơ gửi Bộ Tư pháp đề nghị cấp chứng chỉ hành nghề luật sư</w:t>
      </w:r>
    </w:p>
    <w:p>
      <w:r>
        <w:t>04 giờ làm việc</w:t>
      </w:r>
    </w:p>
    <w:p>
      <w:r>
        <w:t>Bước 7</w:t>
      </w:r>
    </w:p>
    <w:p>
      <w:r>
        <w:t>Bộ Tư pháp</w:t>
      </w:r>
    </w:p>
    <w:p>
      <w:r>
        <w:t>Bộ trưởng Bộ Tư pháp xem xét quyết định cấp Chứng chỉ hành nghề luật sư</w:t>
      </w:r>
    </w:p>
    <w:p>
      <w:r>
        <w:t>160 giờ làm việc</w:t>
      </w:r>
    </w:p>
    <w:p>
      <w:r>
        <w:t>Bước 8</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9</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w:t>
      </w:r>
    </w:p>
    <w:p>
      <w:r>
        <w:t>272 giờ làm việc</w:t>
      </w:r>
    </w:p>
    <w:p>
      <w:r>
        <w:t>2. Cấp Chứng chỉ hành nghề luật sư đối với người được miễn đào tạo nghề luật sư, miễn tập sự hành nghề luật sư (1.000688)</w:t>
      </w:r>
    </w:p>
    <w:p>
      <w:r>
        <w:t>- Thời hạn giải quyết: 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 Trong thời hạn hai mươi ngày, kể từ ngày nhận đủ hồ sơ hợp lệ, Bộ trưởng Bộ Tư pháp quyết định cấp Chứng chỉ hành nghề luật sư.</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Bộ Tư pháp xem xét cấp Chứng chỉ hành nghề luật sư.</w:t>
      </w:r>
    </w:p>
    <w:p>
      <w:r>
        <w:t>42 giờ làm việc</w:t>
      </w:r>
    </w:p>
    <w:p>
      <w:r>
        <w:t>Bước 4</w:t>
      </w:r>
    </w:p>
    <w:p>
      <w:r>
        <w:t>Lãnh đạo Phòng Bổ trợ tư pháp</w:t>
      </w:r>
    </w:p>
    <w:p>
      <w:r>
        <w:t>Xem xét dự thảo văn bản.</w:t>
      </w:r>
    </w:p>
    <w:p>
      <w:r>
        <w:t>02 giờ làm việc</w:t>
      </w:r>
    </w:p>
    <w:p>
      <w:r>
        <w:t>Bước 5</w:t>
      </w:r>
    </w:p>
    <w:p>
      <w:r>
        <w:t>Lãnh đạo Sở Tư pháp</w:t>
      </w:r>
    </w:p>
    <w:p>
      <w:r>
        <w:t>Phê duyệt dự thảo văn bản kèm hồ sơ gửi Bộ Tư pháp đề nghị cấp chứng chỉ hành nghề luật sư</w:t>
      </w:r>
    </w:p>
    <w:p>
      <w:r>
        <w:t>04 giờ làm việc</w:t>
      </w:r>
    </w:p>
    <w:p>
      <w:r>
        <w:t>Bước 6</w:t>
      </w:r>
    </w:p>
    <w:p>
      <w:r>
        <w:t>Bộ Tư pháp</w:t>
      </w:r>
    </w:p>
    <w:p>
      <w:r>
        <w:t>Bộ trưởng Bộ Tư pháp xem xét quyết định cấp Chứng chỉ hành nghề luật sư</w:t>
      </w:r>
    </w:p>
    <w:p>
      <w:r>
        <w:t>160 giờ làm việc</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w:t>
      </w:r>
    </w:p>
    <w:p>
      <w:r>
        <w:t>216 giờ làm việc</w:t>
      </w:r>
    </w:p>
    <w:p>
      <w:r>
        <w:t>3. Đăng ký hành nghề và cấp Thẻ công chứng viên (1.001756)</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 giờ</w:t>
      </w:r>
    </w:p>
    <w:p>
      <w:r>
        <w:t>Tổng thời gian giải quyết TTHC</w:t>
      </w:r>
    </w:p>
    <w:p>
      <w:r>
        <w:t>56 giờ làm việc</w:t>
      </w:r>
    </w:p>
    <w:p>
      <w:r>
        <w:t>4. Đăng ký hoạt động Văn phòng công chứng (2.000789)</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quy định</w:t>
      </w:r>
    </w:p>
    <w:p>
      <w:r>
        <w:t>Tổng thời gian giải quyết TTHC</w:t>
      </w:r>
    </w:p>
    <w:p>
      <w:r>
        <w:t>80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