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1241/QĐ-UBND năm 2025 công bố chuẩn hóa Danh mục thủ tục hành chính trong lĩnh vực Trồng trọt và Bảo vệ thực vật thuộc thẩm quyền giải quyết của Sở Nông nghiệp và Môi trường, Sở Khoa học và Công nghệ, Ủy ban nhan dân cấp huyện và cấp xã,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1241/QĐ-UBND</w:t>
      </w:r>
    </w:p>
    <w:p>
      <w:r>
        <w:t>Huế, ngày 28 tháng 4 năm 2025</w:t>
      </w:r>
    </w:p>
    <w:p>
      <w:r>
        <w:t>QUYẾT ĐỊNH</w:t>
      </w:r>
    </w:p>
    <w:p>
      <w:r>
        <w:t>CÔNG BỐ CHUẨN HÓA DANH MỤC THỦ TỤC HÀNH CHÍNH TRONG LĨNH VỰC TRỒNG TRỌT VÀ BẢO VỆ THỰC VẬT THUỘC THẨM QUYỀN GIẢI QUYẾT CỦA SỞ NÔNG NGHIỆP VÀ MÔI TRƯỜNG, SỞ KHOA HỌC VÀ CÔNG NGHỆ, UBND CẤP HUYỆN VÀ UBND CẤP XÃ</w:t>
      </w:r>
    </w:p>
    <w:p>
      <w:r>
        <w:t>CHỦ TỊCH ỦY BAN NHÂN DÂN THÀNH PHỐ HUẾ</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1000/QĐ-BNNMT ngày 22 tháng 4 năm 2025 của Bộ trưởng Bộ Nông nghiệp và Môi trường về việc công bố chuẩn hóa thủ tục hành chính lĩnh vực Trồng trọt và Bảo vệ thực vật thuộc phạm vi chức năng quản lý nhà nước của Bộ Nông nghiệp và Môi trường;</w:t>
      </w:r>
    </w:p>
    <w:p>
      <w:r>
        <w:t>Theo đề nghị của Giám đốc Sở Nông nghiệp và Môi trường tại Tờ trình số 1353/TTr-SNNMT ngày 26 tháng 4 năm 2025.</w:t>
      </w:r>
    </w:p>
    <w:p>
      <w:r>
        <w:t>QUYẾT ĐỊNH:</w:t>
      </w:r>
    </w:p>
    <w:p>
      <w:r>
        <w:t>Điều 1.  Công bố kèm theo Quyết định này chuẩn hóa danh mục 21 thủ tục hành chính (TTHC) trong lĩnh vực trồng trọt và bảo vệ thực vật thuộc thẩm quyền giải quyết của Sở Nông nghiệp và Môi trường, Sở Khoa học và Công nghệ, UBND cấp huyện và UBND cấp xã.  (Danh mục TTHC kèm theo)</w:t>
      </w:r>
    </w:p>
    <w:p>
      <w:r>
        <w:t>Điều 2.  Căn cứ vào Điều 1 của Quyết định này, giao trách nhiệm cho các cơ quan, đơn vị thực hiện các công việc sau:</w:t>
      </w:r>
    </w:p>
    <w:p>
      <w:r>
        <w:t>1. Sở Nông nghiệp và Môi trường, Sở Khoa học và Công nghệ có trách nhiệm đồng bộ dữ liệu TTHC mới công bố từ Cơ sở dữ liệu quốc gia về TTHC về Cơ sở dữ liệu TTHC thành phố Huế theo đúng quy định; trình Chủ tịch UBND thành phố phê duyệt quy trình nội bộ giải quyết các TTHC ngay sau khi Quyết định này được ký ban hành, hoàn thành trước ngày 10/5/2025.</w:t>
      </w:r>
    </w:p>
    <w:p>
      <w:r>
        <w:t>2. Sở Nông nghiệp và Môi trường, Sở Khoa học và Công nghệ, UBND cấp huyện, UBND cấp xã có trách nhiệm:</w:t>
      </w:r>
    </w:p>
    <w:p>
      <w:r>
        <w:t>- Niêm yết, công khai và triển khai giải quyết TTHC liên quan đã được Bộ Nông nghiệp và Môi trường công khai trên Cổng Dịch vụ công quốc gia (https://dichvucong.gov.vn) và UBND thành phố công khai trên Hệ thống thông tin giải quyết TTHC thành phố (https://dichvucong.hue.gov.vn) theo quy định.</w:t>
      </w:r>
    </w:p>
    <w:p>
      <w:r>
        <w:t>- Hoàn thành việc cấu hình TTHC liên quan đến phần việc của mình trên Hệ thống thông tin giải quyết TTHC thành phố sau khi Quyết định này có hiệu lực thi hành.</w:t>
      </w:r>
    </w:p>
    <w:p>
      <w:r>
        <w:t>Điều 3.  Quyết định này có hiệu lực thi hành kể từ ngày ký.</w:t>
      </w:r>
    </w:p>
    <w:p>
      <w:r>
        <w:t>Thay thế các TTHC có số thứ tự từ số 01 đến số 21 tại danh mục TTHC trong lĩnh vực Nông nghiệp và Môi trường thuộc phạm vi chức năng quản lý nhà nước của Sở Nông nghiệp và Môi trường ban hành kèm theo Quyết định số 801/QĐ-UBND ngày 24 tháng 3 năm 2025 của Chủ tịch UBND thành phố Huế về việc công bố danh mục thủ tục hành chính lĩnh vực Nông nghiệp và Môi trường thuộc phạm vi chức năng quản lý nhà nước của Sở Nông nghiệp và Môi trường (bao gồm thẩm quyền giải quyết của Sở Nông nghiệp và Môi trường, Sở Tài chính, Sở Khoa học và Công nghệ, Quỹ Bảo vệ và Phát triển rừng, UBND cấp huyện và UBND cấp xã).</w:t>
      </w:r>
    </w:p>
    <w:p>
      <w:r>
        <w:t>Điều 4.  Chánh Văn phòng Ủy ban nhân dân thành phố; Giám đốc Sở Nông nghiệp và Môi trường; Giám đốc Sở Khoa học và Công nghệ; Chủ tịch Ủy ban nhân dân các quận, huyện, thị xã; Chủ tịch Ủy ban nhân dân các xã, phường, thị trấn và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Cổng TTĐT, TTPVHCC thành phố;</w:t>
      </w:r>
    </w:p>
    <w:p>
      <w:r>
        <w:t>- Lưu: VT, KSTT.</w:t>
      </w:r>
    </w:p>
    <w:p>
      <w:r>
        <w:t>KT. CHỦ TỊCH</w:t>
      </w:r>
    </w:p>
    <w:p>
      <w:r>
        <w:t>PHÓ CHỦ TỊCH</w:t>
      </w:r>
    </w:p>
    <w:p>
      <w:r>
        <w:t>Hoàng Hải Minh</w:t>
      </w:r>
    </w:p>
    <w:p>
      <w:r>
        <w:t>DANH MỤC</w:t>
      </w:r>
    </w:p>
    <w:p>
      <w:r>
        <w:t>THỦ TỤC HÀNH CHÍNH CHUẨN HÓA TRONG LĨNH VỰC TRỒNG TRỌT VÀ BẢO VỆ THỰC VẬT THUỘC THẨM QUYỀN GIẢI QUYẾT CỦA SỞ NÔNG NGHIỆP VÀ MÔI TRƯỜNG, SỞ KHOA HỌC VÀ CÔNG NGHỆ, UBND CẤP HUYỆN VÀ UBND CẤP XÃ</w:t>
      </w:r>
    </w:p>
    <w:p>
      <w:r>
        <w:t>(Kèm theo Quyết định số: 1241/QĐ-UBND ngày 28 tháng 4 năm 2025 của Chủ tịch UBND thành phố Huế)</w:t>
      </w:r>
    </w:p>
    <w:p>
      <w:r>
        <w:t>STT</w:t>
      </w:r>
    </w:p>
    <w:p>
      <w:r>
        <w:t>Tên TTHC</w:t>
      </w:r>
    </w:p>
    <w:p>
      <w:r>
        <w:t>(Mã số TTHC)</w:t>
      </w:r>
    </w:p>
    <w:p>
      <w:r>
        <w:t>Thời gian giải quyết</w:t>
      </w:r>
    </w:p>
    <w:p>
      <w:r>
        <w:t>Cách thức và địa điểm thực hiện</w:t>
      </w:r>
    </w:p>
    <w:p>
      <w:r>
        <w:t>Phí, lệ phí (đ)</w:t>
      </w:r>
    </w:p>
    <w:p>
      <w:r>
        <w:t>Căn cứ pháp lý</w:t>
      </w:r>
    </w:p>
    <w:p>
      <w:r>
        <w:t>Cơ quan thực hiện</w:t>
      </w:r>
    </w:p>
    <w:p>
      <w:r>
        <w:t>A.</w:t>
      </w:r>
    </w:p>
    <w:p>
      <w:r>
        <w:t>THỦ TỤC HÀNH CHÍNH CẤP TỈNH (18 TTHC)</w:t>
      </w:r>
    </w:p>
    <w:p>
      <w:r>
        <w:t>I</w:t>
      </w:r>
    </w:p>
    <w:p>
      <w:r>
        <w:t>LĨNH VỰC BẢO VỆ THỰC VẬT (07 TTHC)</w:t>
      </w:r>
    </w:p>
    <w:p>
      <w:r>
        <w:t>1.</w:t>
      </w:r>
    </w:p>
    <w:p>
      <w:r>
        <w:t>Cấp Giấy xác nhận nội dung quảng cáo thuốc bảo vệ thực vật (thuộc thẩm quyền giải quyết của cấp Tỉnh)</w:t>
      </w:r>
    </w:p>
    <w:p>
      <w:r>
        <w:t>(1.004493)</w:t>
      </w:r>
    </w:p>
    <w:p>
      <w:r>
        <w:t>10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600.000</w:t>
      </w:r>
    </w:p>
    <w:p>
      <w:r>
        <w:t>- Luật Bảo vệ và kiểm dịch thực vật số 41/2013/QH13.</w:t>
      </w:r>
    </w:p>
    <w:p>
      <w:r>
        <w:t>- Nghị định số 181/2013/NĐ-CP ngày 14/11/2013 của Chính phủ.</w:t>
      </w:r>
    </w:p>
    <w:p>
      <w:r>
        <w:t>- Thông tư số 21/2015/TT-BNNPTNT ngày 08/6/2015 của Bộ Nông nghiệp và PTNT.</w:t>
      </w:r>
    </w:p>
    <w:p>
      <w:r>
        <w:t>- Thông tư số 33/2021/TT-BTC ngày 17/5/2021</w:t>
      </w:r>
    </w:p>
    <w:p>
      <w:r>
        <w:t>- Quyết định số 1000/QĐ-BNNMT ngày 22/4/2025.</w:t>
      </w:r>
    </w:p>
    <w:p>
      <w:r>
        <w:t>Chi cục Trồng trọt và Bảo vệ thực vật</w:t>
      </w:r>
    </w:p>
    <w:p>
      <w:r>
        <w:t>2.</w:t>
      </w:r>
    </w:p>
    <w:p>
      <w:r>
        <w:t>Cấp Giấy chứng nhận đủ điều kiện buôn bán thuốc bảo vệ thực vật</w:t>
      </w:r>
    </w:p>
    <w:p>
      <w:r>
        <w:t>(1.004363)</w:t>
      </w:r>
    </w:p>
    <w:p>
      <w:r>
        <w:t>16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800.000</w:t>
      </w:r>
    </w:p>
    <w:p>
      <w:r>
        <w:t>- Luật Bảo vệ và kiểm dịch thực vật số 41/2013/QH13.</w:t>
      </w:r>
    </w:p>
    <w:p>
      <w:r>
        <w:t>- Nghị định số 66/2016/NĐ-CP ngày 01/7/2016 của Chính phủ.</w:t>
      </w:r>
    </w:p>
    <w:p>
      <w:r>
        <w:t>- Nghị định số 123/2018/NĐ-CP ngày 17/9/2018 của Chính phủ.</w:t>
      </w:r>
    </w:p>
    <w:p>
      <w:r>
        <w:t>- Thông tư số 21/2015/TT-BNNPTNT ngày 08/6/2015 của Bộ Nông nghiệp và PTNT.</w:t>
      </w:r>
    </w:p>
    <w:p>
      <w:r>
        <w:t>- Thông tư số 33/2021/TT-BTC ngày 17/5/2021 của Bộ Tài chính.</w:t>
      </w:r>
    </w:p>
    <w:p>
      <w:r>
        <w:t>- Thông tư số 11/2022/TT-BNNPTNT ngày 20/9/2022 của Bộ Nông nghiệp và PTNT.</w:t>
      </w:r>
    </w:p>
    <w:p>
      <w:r>
        <w:t>- Quyết định số 1000/QĐ-BNNMT ngày 22/4/2025.</w:t>
      </w:r>
    </w:p>
    <w:p>
      <w:r>
        <w:t>Chi cục Trồng trọt và Bảo vệ thực vật</w:t>
      </w:r>
    </w:p>
    <w:p>
      <w:r>
        <w:t>3.</w:t>
      </w:r>
    </w:p>
    <w:p>
      <w:r>
        <w:t>Cấp lại Giấy chứng nhận đủ điều kiện buôn bán thuốc bảo vệ thực vật</w:t>
      </w:r>
    </w:p>
    <w:p>
      <w:r>
        <w:t>(1.004346)</w:t>
      </w:r>
    </w:p>
    <w:p>
      <w:r>
        <w:t>16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800.000</w:t>
      </w:r>
    </w:p>
    <w:p>
      <w:r>
        <w:t>Chi cục Trồng trọt và Bảo vệ thực vật</w:t>
      </w:r>
    </w:p>
    <w:p>
      <w:r>
        <w:t>4.</w:t>
      </w:r>
    </w:p>
    <w:p>
      <w:r>
        <w:t>Cấp Giấy chứng nhận kiểm dịch thực vật đối với các lô vật thể vận chuyển từ vùng nhiễm đối tượng KDTV</w:t>
      </w:r>
    </w:p>
    <w:p>
      <w:r>
        <w:t>(1.003984)</w:t>
      </w:r>
    </w:p>
    <w:p>
      <w:r>
        <w:t>24 giờ  (01 ngày)</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Mức lệ phí theo khối lượng hoặc thể tích lô hàng</w:t>
      </w:r>
    </w:p>
    <w:p>
      <w:r>
        <w:t>- Luật Bảo vệ và kiểm dịch thực vật số 41/2013/QH13;</w:t>
      </w:r>
    </w:p>
    <w:p>
      <w:r>
        <w:t>- Thông tư số 35/2015/TT-BNNPTNT ngày 14/10/2015 của Chính phủ.</w:t>
      </w:r>
    </w:p>
    <w:p>
      <w:r>
        <w:t>- Thông tư số 33/2021/TT-BTC ngày 17/5/2021 của Chính phủ.</w:t>
      </w:r>
    </w:p>
    <w:p>
      <w:r>
        <w:t>- Quyết định số 1000/QĐ-BNNMT ngày 22/4/2025.</w:t>
      </w:r>
    </w:p>
    <w:p>
      <w:r>
        <w:t>Chi cục Trồng trọt và Bảo vệ thực vật</w:t>
      </w:r>
    </w:p>
    <w:p>
      <w:r>
        <w:t>5.</w:t>
      </w:r>
    </w:p>
    <w:p>
      <w:r>
        <w:t>Cấp Giấy chứng nhận đủ điều kiện buôn bán phân bón</w:t>
      </w:r>
    </w:p>
    <w:p>
      <w:r>
        <w:t>(1.007931)</w:t>
      </w:r>
    </w:p>
    <w:p>
      <w:r>
        <w:t>13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500.000</w:t>
      </w:r>
    </w:p>
    <w:p>
      <w:r>
        <w:t>- Luật Trồng trọt năm 2018.</w:t>
      </w:r>
    </w:p>
    <w:p>
      <w:r>
        <w:t>- Nghị định số 84/2019/NĐ-CP ngày 14/11/2019 của Chính phủ.</w:t>
      </w:r>
    </w:p>
    <w:p>
      <w:r>
        <w:t>- Nghị định số 130/2022/NĐ-CP ngày 31/12/2022 của Chính phủ.</w:t>
      </w:r>
    </w:p>
    <w:p>
      <w:r>
        <w:t>- Thông tư số 14/2018/TT-BTC ngày 07/02/2018 của Bộ Tài chính.</w:t>
      </w:r>
    </w:p>
    <w:p>
      <w:r>
        <w:t>- Quyết định số 1000/QĐ-BNNMT ngày 22/4/2025.</w:t>
      </w:r>
    </w:p>
    <w:p>
      <w:r>
        <w:t>Chi cục Trồng trọt và Bảo vệ thực vật</w:t>
      </w:r>
    </w:p>
    <w:p>
      <w:r>
        <w:t>6.</w:t>
      </w:r>
    </w:p>
    <w:p>
      <w:r>
        <w:t>Cấp lại Giấy chứng nhận đủ điều kiện buôn bán phân bón</w:t>
      </w:r>
    </w:p>
    <w:p>
      <w:r>
        <w:t>(1.007932)</w:t>
      </w:r>
    </w:p>
    <w:p>
      <w:r>
        <w:t>- 13 ngày làm việc đối với trường hợp cấp lại Giấy chứng nhận buôn bán phân bón thay đổi về địa điểm buôn bán phân bón</w:t>
      </w:r>
    </w:p>
    <w:p>
      <w:r>
        <w:t>- 05 ngày làm việc đối với Trường hợp cấp lại Giấy chứng nhận bị mất, hư hỏng; thay đổi nội dung thông tin, tổ chức, cá nhân ghi trên Giấy chứng nhận</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200.000</w:t>
      </w:r>
    </w:p>
    <w:p>
      <w:r>
        <w:t>Chi cục Trồng trọt và Bảo vệ thực vật</w:t>
      </w:r>
    </w:p>
    <w:p>
      <w:r>
        <w:t>7.</w:t>
      </w:r>
    </w:p>
    <w:p>
      <w:r>
        <w:t>Xác nhận nội dung quảng cáo phân bón</w:t>
      </w:r>
    </w:p>
    <w:p>
      <w:r>
        <w:t>(1.007933)</w:t>
      </w:r>
    </w:p>
    <w:p>
      <w:r>
        <w:t>05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Luật Trồng trọt năm 2018.</w:t>
      </w:r>
    </w:p>
    <w:p>
      <w:r>
        <w:t>- Nghị định số 84/2019/NĐ-CP ngày 14/11/2019 của Chính phủ.</w:t>
      </w:r>
    </w:p>
    <w:p>
      <w:r>
        <w:t>- Quyết định số 1000/QĐ-BNNMT ngày 22/4/2025.</w:t>
      </w:r>
    </w:p>
    <w:p>
      <w:r>
        <w:t>Chi cục Trồng trọt và Bảo vệ thực vật</w:t>
      </w:r>
    </w:p>
    <w:p>
      <w:r>
        <w:t>II.</w:t>
      </w:r>
    </w:p>
    <w:p>
      <w:r>
        <w:t>LĨNH VỰC TRỒNG TRỌT (11 TTHC)</w:t>
      </w:r>
    </w:p>
    <w:p>
      <w:r>
        <w:t>8.</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(1.012848)</w:t>
      </w:r>
    </w:p>
    <w:p>
      <w:r>
        <w:t>- Văn bản thông báo xác định số tiền phải nộp gửi người được nhà nước giao đất, cho thuê đất: 12 ngày</w:t>
      </w:r>
    </w:p>
    <w:p>
      <w:r>
        <w:t>- Nộp tiền tại cơ quan kho bạc: 30 ngày</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Nghị định số 112/2024/NĐ-CP ngày 11/9/2024 của Chính phủ</w:t>
      </w:r>
    </w:p>
    <w:p>
      <w:r>
        <w:t>- Quyết định số 1000/QĐ-BNNMT ngày 22/4/2025.</w:t>
      </w:r>
    </w:p>
    <w:p>
      <w:r>
        <w:t>- Cơ quan trực tiếp thực hiện: Sở Nông nghiệp và Môi trường/Chi cục Quản lý đất đai</w:t>
      </w:r>
    </w:p>
    <w:p>
      <w:r>
        <w:t>- Cơ quan phối hợp: Sở Tài chính</w:t>
      </w:r>
    </w:p>
    <w:p>
      <w:r>
        <w:t>9.</w:t>
      </w:r>
    </w:p>
    <w:p>
      <w:r>
        <w:t>Thẩm định phương án sử dụng tầng đất mặt đối với công trình có diện tích đất chuyên trồng lúa trên địa bàn 2 huyện trở lên</w:t>
      </w:r>
    </w:p>
    <w:p>
      <w:r>
        <w:t>(1.012847)</w:t>
      </w:r>
    </w:p>
    <w:p>
      <w:r>
        <w:t>20 ngày</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Nghị định số 112/2024/NĐ-CP ngày 11/9/2024 của Chính phủ</w:t>
      </w:r>
    </w:p>
    <w:p>
      <w:r>
        <w:t>- Quyết định số 1000/QĐ-BNNMT ngày 22/4/2025.</w:t>
      </w:r>
    </w:p>
    <w:p>
      <w:r>
        <w:t>- Cơ quan trực tiếp thực hiện: Sở Nông nghiệp và Môi trường/Chi cục Trồng trọt và BVTV</w:t>
      </w:r>
    </w:p>
    <w:p>
      <w:r>
        <w:t>- Cơ quan/ Người có thẩm quyền phê duyệt: Chủ tịch UBND thành phố.</w:t>
      </w:r>
    </w:p>
    <w:p>
      <w:r>
        <w:t>10.</w:t>
      </w:r>
    </w:p>
    <w:p>
      <w:r>
        <w:t>Quyết định cho phép tổ chức, cá nhân khác sử dụng giống cây trồng được bảo hộ là kết quả của nhiệm vụ khoa học và công nghệ sử dụng ngân sách nhà nước.</w:t>
      </w:r>
    </w:p>
    <w:p>
      <w:r>
        <w:t>(1.012075)</w:t>
      </w:r>
    </w:p>
    <w:p>
      <w:r>
        <w:t>7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Nghị định số 79/2023/NĐ-CP ngày 15/11/2023 của Chính phủ</w:t>
      </w:r>
    </w:p>
    <w:p>
      <w:r>
        <w:t>- Quyết định số 1000/QĐ-BNNMT ngày 22/4/2025.</w:t>
      </w:r>
    </w:p>
    <w:p>
      <w:r>
        <w:t>Sở Khoa học và Công nghệ</w:t>
      </w:r>
    </w:p>
    <w:p>
      <w:r>
        <w:t>11.</w:t>
      </w:r>
    </w:p>
    <w:p>
      <w:r>
        <w:t>Giao quyền đăng ký đối với giống cây trồng là kết quả của nhiệm vụ khoa học và công nghệ sử dụng ngân sách nhà nước.</w:t>
      </w:r>
    </w:p>
    <w:p>
      <w:r>
        <w:t>(1.012074)</w:t>
      </w:r>
    </w:p>
    <w:p>
      <w:r>
        <w:t>24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12.</w:t>
      </w:r>
    </w:p>
    <w:p>
      <w:r>
        <w:t>Cấp lại Giấy chứng nhận tổ chức giám định quyền đối với giống cây trồng</w:t>
      </w:r>
    </w:p>
    <w:p>
      <w:r>
        <w:t>(1.012004)</w:t>
      </w:r>
    </w:p>
    <w:p>
      <w:r>
        <w:t>- 15 ngày</w:t>
      </w:r>
    </w:p>
    <w:p>
      <w:r>
        <w:t>- Đối với trường hợp Thẻ giám định viên quyền đối với giống cây trồng bị lỗi do Ủy ban nhân dân tỉnh gây ra: 05 ngày kể từ ngày nhận được hồ sơ hợp lệ</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Nghị định số 65/2023/NĐ-CP ngày 23/8/2023 của Chính phủ</w:t>
      </w:r>
    </w:p>
    <w:p>
      <w:r>
        <w:t>- Quyết định số 1000/QĐ-BNNMT ngày 22/4/2025.</w:t>
      </w:r>
    </w:p>
    <w:p>
      <w:r>
        <w:t>- Cơ quan trực tiếp thực hiện: Sở Nông nghiệp và Môi trường/Chi cục Trồng trọt và BVTV</w:t>
      </w:r>
    </w:p>
    <w:p>
      <w:r>
        <w:t>- Cơ quan/ Người có thẩm quyền phê duyệt: Chủ tịch UBND thành phố.</w:t>
      </w:r>
    </w:p>
    <w:p>
      <w:r>
        <w:t>13.</w:t>
      </w:r>
    </w:p>
    <w:p>
      <w:r>
        <w:t>Cấp Giấy chứng nhận tổ chức giám định quyền đối với giống cây trồng</w:t>
      </w:r>
    </w:p>
    <w:p>
      <w:r>
        <w:t>(1.012003)</w:t>
      </w:r>
    </w:p>
    <w:p>
      <w:r>
        <w:t>01 tháng (30 ngày)</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Luật Sở hữu trí tuệ năm 2005 (được sửa đổi bổ sung năm 2022)</w:t>
      </w:r>
    </w:p>
    <w:p>
      <w:r>
        <w:t>- Nghị định số 65/2023/NĐ-CP ngày 23/8/2023 của Chính phủ</w:t>
      </w:r>
    </w:p>
    <w:p>
      <w:r>
        <w:t>- Quyết định số 1000/QĐ-BNNMT ngày 22/4/2025.</w:t>
      </w:r>
    </w:p>
    <w:p>
      <w:r>
        <w:t>14.</w:t>
      </w:r>
    </w:p>
    <w:p>
      <w:r>
        <w:t>Cấp lại Thẻ giám định viên quyền đối với giống cây trồng</w:t>
      </w:r>
    </w:p>
    <w:p>
      <w:r>
        <w:t>(1.012002)</w:t>
      </w:r>
    </w:p>
    <w:p>
      <w:r>
        <w:t>- 15 ngày kể từ ngày nhận được hồ sơ hợp lệ</w:t>
      </w:r>
    </w:p>
    <w:p>
      <w:r>
        <w:t>- Đối với trường hợp Thẻ giám định viên quyền đối với giống cây trồng bị lỗi do Ủy ban nhân dân tỉnh gây ra: 05 ngày kể từ ngày nhận được hồ sơ hợp lệ</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Nghị định số 65/2023/NĐ-CP ngày 23/8/2023 của Chính phủ</w:t>
      </w:r>
    </w:p>
    <w:p>
      <w:r>
        <w:t>- Quyết định số 1000/QĐ-BNNMT ngày 22/4/2025.</w:t>
      </w:r>
    </w:p>
    <w:p>
      <w:r>
        <w:t>15.</w:t>
      </w:r>
    </w:p>
    <w:p>
      <w:r>
        <w:t>Cấp Thẻ giám định viên quyền đối với giống cây trồng</w:t>
      </w:r>
    </w:p>
    <w:p>
      <w:r>
        <w:t>(1.012001)</w:t>
      </w:r>
    </w:p>
    <w:p>
      <w:r>
        <w:t>01 tháng (30 ngày)</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Luật Sở hữu trí tuệ năm 2005 (được sửa đổi bổ sung năm 2022)</w:t>
      </w:r>
    </w:p>
    <w:p>
      <w:r>
        <w:t>- Nghị định số 65/2023/NĐ-CP ngày 23/8/2023 của Chính phủ</w:t>
      </w:r>
    </w:p>
    <w:p>
      <w:r>
        <w:t>- Quyết định số 1000/QĐ-BNNMT ngày 22/4/2025.</w:t>
      </w:r>
    </w:p>
    <w:p>
      <w:r>
        <w:t>16.</w:t>
      </w:r>
    </w:p>
    <w:p>
      <w:r>
        <w:t>Thu hồi Giấy chứng nhận tổ chức giám định quyền đối với giống cây trồng theo yêu cầu của tổ chức, cá nhân</w:t>
      </w:r>
    </w:p>
    <w:p>
      <w:r>
        <w:t>(1.012000)</w:t>
      </w:r>
    </w:p>
    <w:p>
      <w:r>
        <w:t>02 tháng (60 ngày)</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Luật Sở hữu trí tuệ năm 2005 (được sửa đổi bổ sung năm 2022)</w:t>
      </w:r>
    </w:p>
    <w:p>
      <w:r>
        <w:t>- Nghị định số 65/2023/NĐ-CP ngày 23/8/2023 của Chính phủ</w:t>
      </w:r>
    </w:p>
    <w:p>
      <w:r>
        <w:t>- Quyết định số 1000/QĐ-BNNMT ngày 22/4/2025.</w:t>
      </w:r>
    </w:p>
    <w:p>
      <w:r>
        <w:t>17.</w:t>
      </w:r>
    </w:p>
    <w:p>
      <w:r>
        <w:t>Thu hồi Thẻ giám định viên quyền đối với giống cây trồng theo yêu cầu của tổ chức, cá nhân</w:t>
      </w:r>
    </w:p>
    <w:p>
      <w:r>
        <w:t>(1.011999)</w:t>
      </w:r>
    </w:p>
    <w:p>
      <w:r>
        <w:t>02 tháng (60 ngày)</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Luật Sở hữu trí tuệ năm 2005 (được sửa đổi bổ sung năm 2022)</w:t>
      </w:r>
    </w:p>
    <w:p>
      <w:r>
        <w:t>- Nghị định số 65/2023/NĐ-CP ngày 23/8/2023 của Chính phủ</w:t>
      </w:r>
    </w:p>
    <w:p>
      <w:r>
        <w:t>- Quyết định số 1000/QĐ-BNNMT ngày 22/4/2025.</w:t>
      </w:r>
    </w:p>
    <w:p>
      <w:r>
        <w:t>18.</w:t>
      </w:r>
    </w:p>
    <w:p>
      <w:r>
        <w:t>Cấp Quyết định, phục hồi Quyết định công nhận cây đầu dòng, vườn cây đầu dòng, cây công nghiệp, cây ăn quả lâu năm nhân giống bằng phương pháp vô tính</w:t>
      </w:r>
    </w:p>
    <w:p>
      <w:r>
        <w:t>(1.008003)</w:t>
      </w:r>
    </w:p>
    <w:p>
      <w:r>
        <w:t>- Cấp Quyết định công nhận cây đầu dòng, vườn cây đầu dòng: 25 ngày làm việc</w:t>
      </w:r>
    </w:p>
    <w:p>
      <w:r>
        <w:t>- Phục hồi Quyết định công nhận cây đầu dòng, vườn cây đầu dòng: 05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Luật Trồng trọt số 31/2018/QH14 ngày 19/11/2018.</w:t>
      </w:r>
    </w:p>
    <w:p>
      <w:r>
        <w:t>- Nghị định số 94/2019/NĐ-CP ngày 13/12/2019 của Chính phủ</w:t>
      </w:r>
    </w:p>
    <w:p>
      <w:r>
        <w:t>- Quyết định số 1000/QĐ-BNNMT ngày 22/4/2025.</w:t>
      </w:r>
    </w:p>
    <w:p>
      <w:r>
        <w:t>- Cơ quan thực hiện: Chi cục Trồng trọt và BVTV</w:t>
      </w:r>
    </w:p>
    <w:p>
      <w:r>
        <w:t>- Cơ quan/ Người có thẩm quyền phê duyệt: Giám đốc Sở Nông nghiệp và Môi trường.</w:t>
      </w:r>
    </w:p>
    <w:p>
      <w:r>
        <w:t>B</w:t>
      </w:r>
    </w:p>
    <w:p>
      <w:r>
        <w:t>CẤP HUYỆN (02 TTHC): LĨNH VỰC TRỒNG TRỌT</w:t>
      </w:r>
    </w:p>
    <w:p>
      <w:r>
        <w:t>19.</w:t>
      </w:r>
    </w:p>
    <w:p>
      <w:r>
        <w:t>Thẩm định phương án sử dụng tầng đất mặt đối với công trình có diện tích đất chuyên trồng lúa trên địa bàn huyện</w:t>
      </w:r>
    </w:p>
    <w:p>
      <w:r>
        <w:t>(1.012849)</w:t>
      </w:r>
    </w:p>
    <w:p>
      <w:r>
        <w:t>20 ngày</w:t>
      </w:r>
    </w:p>
    <w:p>
      <w:r>
        <w:t>- Nộp trực tiếp hoặc thông qua dịch vụ bưu chính công ích đến Trung tâm Hành chính công cấp huyện.</w:t>
      </w:r>
    </w:p>
    <w:p>
      <w:r>
        <w:t>- Nộp trực tuyến trên Hệ thống thông tin giải quyết TTHC thành phố Huế trong trường hợp đã có chữ ký số. (https://dichvucong.hue.gov.vn) hoặc Cổng Dịch vụ công quốc gia (https://dichvucong.gov.vn)</w:t>
      </w:r>
    </w:p>
    <w:p>
      <w:r>
        <w:t>Không</w:t>
      </w:r>
    </w:p>
    <w:p>
      <w:r>
        <w:t>- Nghị định số 112/2024/NĐ-CP ngày 11/9/2024 của Chính phủ</w:t>
      </w:r>
    </w:p>
    <w:p>
      <w:r>
        <w:t>- Quyết định số 1000/QĐ-BNNMT ngày 22/4/2025.</w:t>
      </w:r>
    </w:p>
    <w:p>
      <w:r>
        <w:t>Cơ quan Nông nghiệp và Môi trường cấp huyện</w:t>
      </w:r>
    </w:p>
    <w:p>
      <w:r>
        <w:t>20.</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(1.012850)</w:t>
      </w:r>
    </w:p>
    <w:p>
      <w:r>
        <w:t>- Văn bản thông báo xác định số tiền phải nộp gửi người được nhà nước giao đất, cho thuê đất: 12 ngày</w:t>
      </w:r>
    </w:p>
    <w:p>
      <w:r>
        <w:t>- Nộp tiền tại cơ quan kho bạc: 30 ngày</w:t>
      </w:r>
    </w:p>
    <w:p>
      <w:r>
        <w:t>C</w:t>
      </w:r>
    </w:p>
    <w:p>
      <w:r>
        <w:t>CẤP XÃ (01 TTHC): LĨNH VỰC TRỒNG TRỌT</w:t>
      </w:r>
    </w:p>
    <w:p>
      <w:r>
        <w:t>21.</w:t>
      </w:r>
    </w:p>
    <w:p>
      <w:r>
        <w:t>Chuyển đổi cơ cấu cây trồng, vật nuôi trên đất trồng lúa</w:t>
      </w:r>
    </w:p>
    <w:p>
      <w:r>
        <w:t>(1.008004)</w:t>
      </w:r>
    </w:p>
    <w:p>
      <w:r>
        <w:t>05 ngày làm việc</w:t>
      </w:r>
    </w:p>
    <w:p>
      <w:r>
        <w:t>Nộp hồ sơ trực tiếp hoặc qua dịch vụ bưu chính công ích tại Bộ phận Tiếp nhận và Trả kết quả cấp xã.</w:t>
      </w:r>
    </w:p>
    <w:p>
      <w:r>
        <w:t>Hoặc nộp hồ sơ trực tuyến trên Cổng dịch vụ công quốc gia (https://dichvucong.gov.vn) hoặc Hệ thống thông tin giải quyết thủ tục hành chính tỉnh (https://dichvucong.thuathienhue.gov.vn)</w:t>
      </w:r>
    </w:p>
    <w:p>
      <w:r>
        <w:t>Không</w:t>
      </w:r>
    </w:p>
    <w:p>
      <w:r>
        <w:t>- Nghị định số 112/2024/NĐ-CP ngày 11/9/2024 của Chính phủ</w:t>
      </w:r>
    </w:p>
    <w:p>
      <w:r>
        <w:t>- Quyết định số 1000/QĐ-BNNMT ngày 22/4/2025.</w:t>
      </w:r>
    </w:p>
    <w:p>
      <w:r>
        <w:t>Ủy ban nhân dân cấp xã</w:t>
      </w:r>
    </w:p>
    <w:p>
      <w:r>
        <w:t>* Ghi chú:</w:t>
      </w:r>
    </w:p>
    <w:p>
      <w:r>
        <w:t>- Phần chữ nghiêng là nội dung thay đổi (căn cứ pháp lý...);</w:t>
      </w:r>
    </w:p>
    <w:p>
      <w:r>
        <w:t>- Nội dung chi tiết của các TTHC đã được Bộ Nông nghiệp và Môi trường công khai trên Cổng Dịch vụ công quốc gia (https://dichvucong.gov.vn) và UBND thành phố công khai trên Hệ thống thông tin giải quyết TTHC thành phố Huế (https://dichvucong.hue.gov.vn).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