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1240/QĐ-UBND năm 2024 bãi bỏ Liên thông thủ tục hành chính Cấp lần đầu chứng chỉ hành nghề khám bệnh, chữa bệnh đối với người Việt Nam thuộc thẩm quyền của Sở Y tế với thủ tục Cấp phiếu lý lịch tư pháp cho công dân Việt Nam thẩm quyền giải quyết của Sở Tư pháp áp dụng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1240/QĐ-UBND</w:t>
      </w:r>
    </w:p>
    <w:p>
      <w:r>
        <w:t>Bắc Ninh, ngày 09 tháng 10 năm 2024</w:t>
      </w:r>
    </w:p>
    <w:p>
      <w:r>
        <w:t>QUYẾT ĐỊNH</w:t>
      </w:r>
    </w:p>
    <w:p>
      <w:r>
        <w:t>VỀ VIỆC BÃI BỎ LIÊN THÔNG THỦ TỤC HÀNH CHÍNH CẤP LẦN ĐẦU CHỨNG CHỈ HÀNH NGHỀ KHÁM BỆNH, CHỮA BỆNH ĐỐI VỚI NGƯỜI VIỆT NAM THUỘC THẨM QUYỀN CỦA SỞ Y TẾ VỚI THỦ TỤC CẤP PHIẾU LÝ LỊCH TƯ PHÁP CHO CÔNG DÂN VIỆT NAM THẨM QUYỀN GIẢI QUYẾT CỦA SỞ TƯ PHÁP ÁP DỤNG TRÊN ĐỊA BÀN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Nghị định số 96/2023/NĐ-CP ngày 30/12/2023 của, Chính phủ quy định chi tiết một số điều của Luật Khám bệnh, chữa bệnh số 15/2023/QH15 ngày 09/01/2023;</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926/QĐ-UBND ngày 19/9/2022 của Chủ tịch UBND tỉnh Bắc Ninh về việc phê duyệt quy trình liên thông trong giải quyết thủ tục hành chính thuộc thẩm quyền giải quyết của Sở Y tế và Sở Tư pháp áp dụng trên địa bàn tỉnh Bắc Ninh;</w:t>
      </w:r>
    </w:p>
    <w:p>
      <w:r>
        <w:t>Theo đề nghị của Giám đốc Sở Y tế tại Tờ trình số 2738/TTr-SYT ngày 07/10/2024.</w:t>
      </w:r>
    </w:p>
    <w:p>
      <w:r>
        <w:t>QUYẾT ĐỊNH:</w:t>
      </w:r>
    </w:p>
    <w:p>
      <w:r>
        <w:t>Điều 1.  Bãi bỏ Liên thông thủ tục hành chính cấp lần đầu chứng chỉ hành nghề khám bệnh, chữa bệnh đối với người Việt Nam thuộc thẩm quyền của Sở Y tế với thủ tục Cấp phiếu lý lịch tư pháp cho công dân Việt Nam thẩm quyền giải quyết của Sở Tư pháp được công bố tại Quyết định số 926/QĐ-UBND ngày 19/9/2022 của Chủ tịch UBND tỉnh Bắc Ninh.</w:t>
      </w:r>
    </w:p>
    <w:p>
      <w:r>
        <w:t>Lý do bãi bỏ: Thực hiện theo quy định tại Điều 14, 16,18, 20, 22, 24, 26 Nghị định 96/2023/NĐ-CP ngày 30/12/2023 quy định hồ sơ, thủ tục cấp mới, cấp lại, điều chỉnh giấy phép hành nghề (Chứng chỉ hành nghề) không quy định Phiếu lý lịch tư pháp.</w:t>
      </w:r>
    </w:p>
    <w:p>
      <w:r>
        <w:t>Điều 2.  Quyết định này có hiệu lực thi hành kể từ ngày ký.</w:t>
      </w:r>
    </w:p>
    <w:p>
      <w:r>
        <w:t>Bãi bỏ danh mục thủ tục hành chính liên thông số thứ tự 2 phần I và nội dung quy trình liên thông đối với thủ tục hành chính được công bố tại Quyết định số 926/QĐ-UBND ngày 19/9/2022 của Chủ tịch UBND tỉnh Bắc Ninh.</w:t>
      </w:r>
    </w:p>
    <w:p>
      <w:r>
        <w:t>Điều 3.  Thủ trưởng các đơn vị: Văn phòng UBND tỉnh, Sở Y tế, Sở Tư pháp và các tổ chức, cá nhân có liên quan chịu trách nhiệm thi hành Quyết định này./.</w:t>
      </w:r>
    </w:p>
    <w:p>
      <w:r>
        <w:t>Nơi nhận:</w:t>
      </w:r>
    </w:p>
    <w:p>
      <w:r>
        <w:t>- Như Điều 3;</w:t>
      </w:r>
    </w:p>
    <w:p>
      <w:r>
        <w:t>- Cục KSTTHC (VP Chính phủ);</w:t>
      </w:r>
    </w:p>
    <w:p>
      <w:r>
        <w:t>- Chủ tịch, các PCT UBND tỉnh;</w:t>
      </w:r>
    </w:p>
    <w:p>
      <w:r>
        <w:t>- VP UBND tỉnh: CVP, các PCVP;</w:t>
      </w:r>
    </w:p>
    <w:p>
      <w:r>
        <w:t>- Lưu: VT, KSTTHC.</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