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124/QĐ-UBND năm 2024 bãi bỏ Quyết định 2566/QĐ-UBND quy định về giá các loại gỗ trên địa bàn tỉnh Lâm Đồng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18/01/2024</w:t>
            </w:r>
          </w:p>
        </w:tc>
      </w:tr>
      <w:tr>
        <w:tc>
          <w:tcPr>
            <w:tcW w:type="dxa" w:w="4320"/>
          </w:tcPr>
          <w:p>
            <w:r>
              <w:t>Ngày hiệu lực</w:t>
            </w:r>
          </w:p>
        </w:tc>
        <w:tc>
          <w:tcPr>
            <w:tcW w:type="dxa" w:w="4320"/>
          </w:tcPr>
          <w:p>
            <w:r>
              <w:t>18/01/2024</w:t>
            </w:r>
          </w:p>
        </w:tc>
      </w:tr>
      <w:tr>
        <w:tc>
          <w:tcPr>
            <w:tcW w:type="dxa" w:w="4320"/>
          </w:tcPr>
          <w:p>
            <w:r>
              <w:t>Tình trạng</w:t>
            </w:r>
          </w:p>
        </w:tc>
        <w:tc>
          <w:tcPr>
            <w:tcW w:type="dxa" w:w="4320"/>
          </w:tcPr>
          <w:p>
            <w:r>
              <w:t>Chưa xác định</w:t>
            </w:r>
          </w:p>
        </w:tc>
      </w:tr>
    </w:tbl>
    <w:p/>
    <w:p>
      <w:r>
        <w:t>ỦY BAN NHÂN DÂN</w:t>
      </w:r>
    </w:p>
    <w:p>
      <w:r>
        <w:t>TỈNH LÂM ĐỒNG</w:t>
      </w:r>
    </w:p>
    <w:p>
      <w:r>
        <w:t>--------</w:t>
      </w:r>
    </w:p>
    <w:p>
      <w:r>
        <w:t>CỘNG HÒA XÃ HỘI CHỦ NGHĨA VIỆT NAM</w:t>
      </w:r>
    </w:p>
    <w:p>
      <w:r>
        <w:t>Độc lập - Tự do - Hạnh phúc</w:t>
      </w:r>
    </w:p>
    <w:p>
      <w:r>
        <w:t>---------------</w:t>
      </w:r>
    </w:p>
    <w:p>
      <w:r>
        <w:t>Số: 124/QĐ-UBND</w:t>
      </w:r>
    </w:p>
    <w:p>
      <w:r>
        <w:t>Lâm Đồng, ngày 18 tháng 01 năm 2024</w:t>
      </w:r>
    </w:p>
    <w:p>
      <w:r>
        <w:t>QUYẾT ĐỊNH</w:t>
      </w:r>
    </w:p>
    <w:p>
      <w:r>
        <w:t>BÃI BỎ QUYẾT ĐỊNH SỐ 2566/QĐ-UBND NGÀY 13/12/2013 CỦA UBND TỈNH VỀ VIỆC QUY ĐỊNH GIÁ CÁC LOẠI GỖ TRÊN ĐỊA BÀN TỈNH LÂM ĐỒNG</w:t>
      </w:r>
    </w:p>
    <w:p>
      <w:r>
        <w:t>ỦY BAN NHÂN DÂN TỈNH LÂM ĐỒNG</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Lâm nghiệp ngày 15/11/2017;</w:t>
      </w:r>
    </w:p>
    <w:p>
      <w:r>
        <w:t>Căn cứ Thông tư số 32/2018/TT-BNNPTNT ngày 16/11/2018 của Bộ trưởng Bộ Nông nghiệp và Phát triển nông thôn quy định về phương pháp định giá rừng; khung giá rừng;</w:t>
      </w:r>
    </w:p>
    <w:p>
      <w:r>
        <w:t>Xét đề nghị của Sở Tài chính tại Văn bản số 3004/STC-GCS ngày 14/11/2023 và Sở Tư pháp tại Văn bản số 1880/STP-XDKTVB ngày 30/11/2023.</w:t>
      </w:r>
    </w:p>
    <w:p>
      <w:r>
        <w:t>QUYẾT ĐỊNH:</w:t>
      </w:r>
    </w:p>
    <w:p>
      <w:r>
        <w:t>Điều 1.  Bãi bỏ Quyết định số 2566/QĐ-UBND ngày 13/12/2013 của UBND tỉnh Lâm Đồng về việc quy định giá các loại gỗ trên địa bàn tỉnh Lâm Đồng.</w:t>
      </w:r>
    </w:p>
    <w:p>
      <w:r>
        <w:t>Lý do: Các căn cứ pháp lý để ban hành Quyết định số 2566/QĐ-UBND đã hết hiệu lực thi hành; phạm vi áp dụng quy định tại Quyết định số 2566/QĐ-UBND đã được quy định cụ thể tại các văn bản quy phạm pháp luật có liên quan.</w:t>
      </w:r>
    </w:p>
    <w:p>
      <w:r>
        <w:t>Điều 2.</w:t>
      </w:r>
    </w:p>
    <w:p>
      <w:r>
        <w:t>1. Việc xác định giá các loại gỗ trên địa bàn tỉnh Lâm Đồng thực hiện theo quy định của Luật Lâm nghiệp, các văn bản hướng dẫn thi hành và các quy định của pháp luật khác có liên quan.</w:t>
      </w:r>
    </w:p>
    <w:p>
      <w:r>
        <w:t>2. Chánh Văn phòng Ủy ban nhân dân tỉnh; Giám đốc các Sở: Tài chính, Nông nghiệp và Phát triển nông thôn, Xây dựng, Tài nguyên và Môi trường; Cục trưởng Cục Thuế tỉnh; Giám đốc Kho bạc Nhà nước tỉnh; Chủ tịch Ủy ban nhân dân các huyện, thành phố và các tổ chức, cá nhân có liên quan chịu trách nhiệm thi hành quyết định này./.</w:t>
      </w:r>
    </w:p>
    <w:p>
      <w:r>
        <w:t>Nơi nhận:</w:t>
      </w:r>
    </w:p>
    <w:p>
      <w:r>
        <w:t>- Như Điều 2;</w:t>
      </w:r>
    </w:p>
    <w:p>
      <w:r>
        <w:t>- Các PCT UBND tỉnh;</w:t>
      </w:r>
    </w:p>
    <w:p>
      <w:r>
        <w:t>- LĐVP UBND tỉnh;</w:t>
      </w:r>
    </w:p>
    <w:p>
      <w:r>
        <w:t>- Lưu VT, NC1, LN, TH2.</w:t>
      </w:r>
    </w:p>
    <w:p>
      <w:r>
        <w:t>TM. ỦY BAN NHÂN DÂN</w:t>
      </w:r>
    </w:p>
    <w:p>
      <w:r>
        <w:t>KT. CHỦ TỊCH</w:t>
      </w:r>
    </w:p>
    <w:p>
      <w:r>
        <w:t>PHÓ CHỦ TỊCH</w:t>
      </w:r>
    </w:p>
    <w:p>
      <w:r>
        <w:t>Võ Ngọc Hiệp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