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1237/QĐ-UBND năm 2024 công bố 06 thủ tục hành chính mới lĩnh vực Tài chính đất đai và thủ tục hành chính bị bãi bỏ lĩnh vực Quản lý công sản thuộc phạm vi chức năng quản lý của Sở Tài chính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1237/QĐ-UBND</w:t>
      </w:r>
    </w:p>
    <w:p>
      <w:r>
        <w:t>Tuyên Quang, ngày 12 tháng 11 năm 2024</w:t>
      </w:r>
    </w:p>
    <w:p>
      <w:r>
        <w:t>QUYẾT ĐỊNH</w:t>
      </w:r>
    </w:p>
    <w:p>
      <w:r>
        <w:t>VỀ VIỆC CÔNG BỐ 06 THỦ TỤC HÀNH CHÍNH MỚI BAN HÀNH LĨNH VỰC TÀI CHÍNH ĐẤT ĐAI VÀ THỦ TỤC HÀNH CHÍNH BỊ BÃI BỎ LĨNH VỰC QUẢN LÝ CÔNG SẢN THUỘC PHẠM VI CHỨC NĂNG QUẢN LÝ CỦA SỞ TÀI CHÍNH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2589/QĐ-BTC ngày 31/10/2024 của Bộ trưởng Bộ Tài chính về việc công bố thủ tục hành chính mới ban hành trong lĩnh vực đất đai và thủ tục hành chính bị bãi bỏ trong lĩnh vực tiền sử dụng đất, tiền thuê đất, thuế thuộc phạm vi chức năng quản lý của Bộ Tài chính;</w:t>
      </w:r>
    </w:p>
    <w:p>
      <w:r>
        <w:t>Theo đề nghị của Giám đốc Sở Tài chính tỉnh Tuyên Quang.</w:t>
      </w:r>
    </w:p>
    <w:p>
      <w:r>
        <w:t>QUYẾT ĐỊNH:</w:t>
      </w:r>
    </w:p>
    <w:p>
      <w:r>
        <w:t>Điều 1.  Công bố kèm theo Quyết định này 06 thủ tục hành chính thuộc phạm vi chức năng quản lý của Sở Tài chính. Cụ thể:</w:t>
      </w:r>
    </w:p>
    <w:p>
      <w:r>
        <w:t>1. Thủ tục hành chính mới ban hành lĩnh vực Tài chính đất đai: 03 thủ tục.</w:t>
      </w:r>
    </w:p>
    <w:p>
      <w:r>
        <w:t>2. Thủ tục hành chính bị bãi bỏ lĩnh vực Quản lý công sản: 03 thủ tục.</w:t>
      </w:r>
    </w:p>
    <w:p>
      <w:r>
        <w:t>(Có Phụ lục I và Phụ lục II kèm theo).</w:t>
      </w:r>
    </w:p>
    <w:p>
      <w:r>
        <w:t>Điều 2.</w:t>
      </w:r>
    </w:p>
    <w:p>
      <w:r>
        <w:t>1. Giao Sở Tài chính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Trung tâm Phục vụ hành chính công tỉnh đối với Danh mục, nội dung cụ thể của thủ tục hành chính nêu tại Điều 1 Quyết định này theo quy định tại Điều 15 Thông tư số 02/2017/TT-VPCP ngày 31/10/2017 của Bộ trưởng, Chủ nhiệm Văn phòng Chính phủ.  Thời gian hoàn thành trong 02 ngày làm việc kể từ ngày Quyết định có hiệu lực thi hành.</w:t>
      </w:r>
    </w:p>
    <w:p>
      <w:r>
        <w:t>b) Trình Chủ tịch Ủy ban nhân dân tỉnh hồ sơ công bố quy trình giải quyết thủ tục hành chính; Danh mục thành phần hồ sơ phải số hóa theo quy định tại Thông tư số 01/2023/TT-VPCP ngày 05/4/2023 của Bộ trưởng, Chủ nhiệm Văn phòng Chính phủ; Danh mục thủ tục hành chính tái sử dụng (có kết quả là thành phần hồ sơ của thủ tục hành chính khác); xây dựng biểu mẫu điện tử tương tác (e-Form) đối với thủ tục hành chính nêu tại khoản 1, Điều 1 Quyết định này trên Hệ thống thông tin giải quyết thủ tục hành chính tỉnh (nếu có).  Thời gian hoàn thành trong 10 ngày làm việc kể từ ngày Quyết định có hiệu lực thi hành.</w:t>
      </w:r>
    </w:p>
    <w:p>
      <w:r>
        <w:t>c)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các huyện, thành phố:</w:t>
      </w:r>
    </w:p>
    <w:p>
      <w:r>
        <w:t>a)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 và bãi bỏ các thủ tục hành chính nêu tại khoản 2, Điều 1 Quyết định này đã được Chủ tịch Ủy ban nhân dân tỉnh công bố trước đây theo quy định.</w:t>
      </w:r>
    </w:p>
    <w:p>
      <w:r>
        <w:t>Điều 4.  Chánh Văn phòng Ủy ban nhân dân tỉnh; Giám đốc các Sở; Thủ trưởng các Ban, Ngành; Chủ tịch Ủy ban nhân dân huyện, thành phố và các cơ quan, tổ chức, cá nhân có liên quan chịu trách nhiệm thi hành Quyết định này./.</w:t>
      </w:r>
    </w:p>
    <w:p>
      <w:r>
        <w:t>Nơi nhận:</w:t>
      </w:r>
    </w:p>
    <w:p>
      <w:r>
        <w:t>- VPCP (Cục KSTTHC) (báo cáo);</w:t>
      </w:r>
    </w:p>
    <w:p>
      <w:r>
        <w:t>- Bộ Tài chính (báo cáo);</w:t>
      </w:r>
    </w:p>
    <w:p>
      <w:r>
        <w:t>- Chủ tịch, các PCT UBND tỉnh;</w:t>
      </w:r>
    </w:p>
    <w:p>
      <w:r>
        <w:t>- Như Điều 4 (thực hiện);</w:t>
      </w:r>
    </w:p>
    <w:p>
      <w:r>
        <w:t>- Các PCVP UBND tỉnh;</w:t>
      </w:r>
    </w:p>
    <w:p>
      <w:r>
        <w:t>- Trung tâm PVHCC tỉnh;</w:t>
      </w:r>
    </w:p>
    <w:p>
      <w:r>
        <w:t>- Công an tỉnh;</w:t>
      </w:r>
    </w:p>
    <w:p>
      <w:r>
        <w:t>- Viễn thông Tuyên Quang;</w:t>
      </w:r>
    </w:p>
    <w:p>
      <w:r>
        <w:t>- Bưu điện tỉnh;</w:t>
      </w:r>
    </w:p>
    <w:p>
      <w:r>
        <w:t>- Cổng thông tin điện tử tỉnh (đăng tải);</w:t>
      </w:r>
    </w:p>
    <w:p>
      <w:r>
        <w:t>- Phòng THVX-VPUBND tỉnh (đc Huy);</w:t>
      </w:r>
    </w:p>
    <w:p>
      <w:r>
        <w:t>- UBND huyện, thành phố;</w:t>
      </w:r>
    </w:p>
    <w:p>
      <w:r>
        <w:t>- Lưu: VT, THCBKS  (Huyền) .</w:t>
      </w:r>
    </w:p>
    <w:p>
      <w:r>
        <w:t>CHỦ TỊCH</w:t>
      </w:r>
    </w:p>
    <w:p>
      <w:r>
        <w:t>Nguyễn Văn Sơn</w:t>
      </w:r>
    </w:p>
    <w:p>
      <w:r>
        <w:t>PHỤ LỤC I:</w:t>
      </w:r>
    </w:p>
    <w:p>
      <w:r>
        <w:t>DANH MỤC THỦ TỤC HÀNH CHÍNH MỚI BAN HÀNH LĨNH VỰC TÀI CHÍNH ĐẤT ĐAI THUỘC PHẠM VI CHỨC NĂNG QUẢN LÝ CỦA SỞ TÀI CHÍNH TỈNH TUYÊN QUANG</w:t>
      </w:r>
    </w:p>
    <w:p>
      <w:r>
        <w:t>(Ban hành kèm theo Quyết định số 1237/QĐ-UBND ngày 12/11/2024 của Chủ tịch Ủy ban nhân dân tỉnh Tuyên Quang)</w:t>
      </w:r>
    </w:p>
    <w:p>
      <w:r>
        <w:t>TT</w:t>
      </w:r>
    </w:p>
    <w:p>
      <w:r>
        <w:t>Tên thủ tục hành chính</w:t>
      </w:r>
    </w:p>
    <w:p>
      <w:r>
        <w:t>Thời hạn giải quyết</w:t>
      </w:r>
    </w:p>
    <w:p>
      <w:r>
        <w:t>Địa điểm thực hiện</w:t>
      </w:r>
    </w:p>
    <w:p>
      <w:r>
        <w:t>Phí, lệ phí</w:t>
      </w:r>
    </w:p>
    <w:p>
      <w:r>
        <w:t>Căn cứ pháp lý</w:t>
      </w:r>
    </w:p>
    <w:p>
      <w:r>
        <w:t>Qua dịch vụ BCCI</w:t>
      </w:r>
    </w:p>
    <w:p>
      <w:r>
        <w:t>Tại Bộ phận Một cửa</w:t>
      </w:r>
    </w:p>
    <w:p>
      <w:r>
        <w:t>DVC TT</w:t>
      </w:r>
    </w:p>
    <w:p>
      <w:r>
        <w:t>A. Thủ tục hành chính cấp huyện</w:t>
      </w:r>
    </w:p>
    <w:p>
      <w:r>
        <w:t>1</w:t>
      </w:r>
    </w:p>
    <w:p>
      <w:r>
        <w:t>Khấu trừ kinh phí bồi thường, hỗ trợ, tái định cư</w:t>
      </w:r>
    </w:p>
    <w:p>
      <w:r>
        <w:t>30 ngày</w:t>
      </w:r>
    </w:p>
    <w:p>
      <w:r>
        <w:t>1. Trực tiếp   :</w:t>
      </w:r>
    </w:p>
    <w:p>
      <w:r>
        <w:t>Bộ phận Tiếp nhận và Trả kết quả UBND cấp huyện.</w:t>
      </w:r>
    </w:p>
    <w:p>
      <w:r>
        <w:t>2. Trực tuyến   :</w:t>
      </w:r>
    </w:p>
    <w:p>
      <w:r>
        <w:t>Cổng DVCQG  (https://dichvucong.gov.vn),  hoặc Cổng DVC cấp tỉnh  (https://dichvucong.tuyenquang.gov.vn)</w:t>
      </w:r>
    </w:p>
    <w:p>
      <w:r>
        <w:t>Lệ phí: Không</w:t>
      </w:r>
    </w:p>
    <w:p>
      <w:r>
        <w:t>Nghị định số 103/2024/NĐ- CP ngày 30/7/2024 của Chính phủ quy định về tiền sử dụng đất, tiền thuê đất.</w:t>
      </w:r>
    </w:p>
    <w:p>
      <w:r>
        <w:t>x</w:t>
      </w:r>
    </w:p>
    <w:p>
      <w:r>
        <w:t>x</w:t>
      </w:r>
    </w:p>
    <w:p>
      <w:r>
        <w:t>x</w:t>
      </w:r>
    </w:p>
    <w:p>
      <w:r>
        <w:t>2</w:t>
      </w:r>
    </w:p>
    <w:p>
      <w:r>
        <w:t>Ghi nợ tiền sử dụng đất của hộ gia đình, cá nhân trong trường hợp được bố trí tái định cư</w:t>
      </w:r>
    </w:p>
    <w:p>
      <w:r>
        <w:t>Cùng với thời hạn cấp giấy chứng nhận quyền sử dụng đất theo quy định tại Nghị định về cấp giấy chứng nhận</w:t>
      </w:r>
    </w:p>
    <w:p>
      <w:r>
        <w:t>1. Trực tiếp   :</w:t>
      </w:r>
    </w:p>
    <w:p>
      <w:r>
        <w:t>Bộ phận Tiếp nhận và Trả kết quả UBND cấp huyện.</w:t>
      </w:r>
    </w:p>
    <w:p>
      <w:r>
        <w:t>2. Trực tuyến   :</w:t>
      </w:r>
    </w:p>
    <w:p>
      <w:r>
        <w:t>Cổng DVCQG  (https://dichvucong.gov.vn),  hoặc Cổng DVC cấp tỉnh  (https://dichvucong.tuyenquang.gov.vn)</w:t>
      </w:r>
    </w:p>
    <w:p>
      <w:r>
        <w:t>Lệ phí: Không</w:t>
      </w:r>
    </w:p>
    <w:p>
      <w:r>
        <w:t>Nghị định số 103/2024/NĐ- CP ngày 30/7/2024 của Chính phủ quy định về tiền sử dụng đất, tiền thuê đất.</w:t>
      </w:r>
    </w:p>
    <w:p>
      <w:r>
        <w:t>x</w:t>
      </w:r>
    </w:p>
    <w:p>
      <w:r>
        <w:t>x</w:t>
      </w:r>
    </w:p>
    <w:p>
      <w:r>
        <w:t>x</w:t>
      </w:r>
    </w:p>
    <w:p>
      <w:r>
        <w:t>3</w:t>
      </w:r>
    </w:p>
    <w:p>
      <w:r>
        <w:t>Thanh toán, xóa nợ tiền sử dụng đất đối với hộ gia đình, cá nhân được ghi nợ</w:t>
      </w:r>
    </w:p>
    <w:p>
      <w:r>
        <w:t>01 ngày làm việc</w:t>
      </w:r>
    </w:p>
    <w:p>
      <w:r>
        <w:t>1. Trực tiếp   :</w:t>
      </w:r>
    </w:p>
    <w:p>
      <w:r>
        <w:t>Trung tâm phục vụ hành chính công huyện, thành phố trên địa bàn tỉnh Tuyên Quang.</w:t>
      </w:r>
    </w:p>
    <w:p>
      <w:r>
        <w:t>2. Trực tuyến   :</w:t>
      </w:r>
    </w:p>
    <w:p>
      <w:r>
        <w:t>Cổng DVCQG  (https://dichvucong.gov.vn),  hoặc Cổng DVC cấp tỉnh  (https://dichvucong.tuyenquang.gov.vn)</w:t>
      </w:r>
    </w:p>
    <w:p>
      <w:r>
        <w:t>Lệ phí: Không</w:t>
      </w:r>
    </w:p>
    <w:p>
      <w:r>
        <w:t>Nghị định số 103/2024/NĐ- CP ngày 30/7/2024 của Chính phủ quy định về tiền sử dụng đất, tiền thuê đất.</w:t>
      </w:r>
    </w:p>
    <w:p>
      <w:r>
        <w:t>x</w:t>
      </w:r>
    </w:p>
    <w:p>
      <w:r>
        <w:t>x</w:t>
      </w:r>
    </w:p>
    <w:p>
      <w:r>
        <w:t>x</w:t>
      </w:r>
    </w:p>
    <w:p>
      <w:r>
        <w:t>PHỤ LỤC II:</w:t>
      </w:r>
    </w:p>
    <w:p>
      <w:r>
        <w:t>DANH MỤC THỦ TỤC HÀNH CHÍNH BỊ BÃI BỎ LĨNH VỰC QUẢN LÝ CÔNG SẢN THUỘC PHẠM VI CHỨC NĂNG QUẢN LÝ CỦA SỞ TÀI CHÍNH TỈNH TUYÊN QUANG</w:t>
      </w:r>
    </w:p>
    <w:p>
      <w:r>
        <w:t>(Ban hành kèm theo Quyết định số 1237/QĐ-UBND ngày 12/11/2024 của Chủ tịch Ủy ban nhân dân tỉnh Tuyên Quang)</w:t>
      </w:r>
    </w:p>
    <w:p>
      <w:r>
        <w:t>TT</w:t>
      </w:r>
    </w:p>
    <w:p>
      <w:r>
        <w:t>Tên thủ tục hành chính</w:t>
      </w:r>
    </w:p>
    <w:p>
      <w:r>
        <w:t>Tên VBQPPL quy định việc bãi bỏ thủ tục hành chính</w:t>
      </w:r>
    </w:p>
    <w:p>
      <w:r>
        <w:t>Lĩnh vực</w:t>
      </w:r>
    </w:p>
    <w:p>
      <w:r>
        <w:t>Cơ quan giải quyết thủ tục hành chính</w:t>
      </w:r>
    </w:p>
    <w:p>
      <w:r>
        <w:t>1</w:t>
      </w:r>
    </w:p>
    <w:p>
      <w:r>
        <w:t>Trình tự xác định tiền sử dụng đất (đối với trường hợp được Nhà nước giao đất, chuyển mục đích sử dụng đất, cấp giấy chứng nhận QSD đất cho hộ gia đình, cá nhân đang sử dụng đất)</w:t>
      </w:r>
    </w:p>
    <w:p>
      <w:r>
        <w:t>- Luật Đất đai 2024;</w:t>
      </w:r>
    </w:p>
    <w:p>
      <w:r>
        <w:t>- Nghị định số 103/2024/NĐ-CP ngày 30/7/2024 của Chính phủ quy định về tiền sử dụng đất, tiền thuê đất.</w:t>
      </w:r>
    </w:p>
    <w:p>
      <w:r>
        <w:t>Quản lý công sản</w:t>
      </w:r>
    </w:p>
    <w:p>
      <w:r>
        <w:t>Sở Tài chính tỉnh Tuyên Quang</w:t>
      </w:r>
    </w:p>
    <w:p>
      <w:r>
        <w:t>2</w:t>
      </w:r>
    </w:p>
    <w:p>
      <w:r>
        <w:t>Trình tự xác định tiền thuê đất, thuê mặt nước (gọi chung là tiền thuê đất)</w:t>
      </w:r>
    </w:p>
    <w:p>
      <w:r>
        <w:t>- Luật Đất đai 2024;</w:t>
      </w:r>
    </w:p>
    <w:p>
      <w:r>
        <w:t>- Nghị định số 103/2024/NĐ-CP ngày 30/7/2024 của Chính phủ quy định về tiền sử dụng đất, tiền thuê đất.</w:t>
      </w:r>
    </w:p>
    <w:p>
      <w:r>
        <w:t>Quản lý công sản</w:t>
      </w:r>
    </w:p>
    <w:p>
      <w:r>
        <w:t>Sở Tài chính tỉnh Tuyên Quang</w:t>
      </w:r>
    </w:p>
    <w:p>
      <w:r>
        <w:t>3</w:t>
      </w:r>
    </w:p>
    <w:p>
      <w:r>
        <w:t>Xác định tiền sử dụng đất phải nộp khi người được mua, thuê mua nhà ở xã hội thực hiện bán, chuyển nhượng</w:t>
      </w:r>
    </w:p>
    <w:p>
      <w:r>
        <w:t>- Luật Đất đai 2024;</w:t>
      </w:r>
    </w:p>
    <w:p>
      <w:r>
        <w:t>- Nghị định số 103/2024/NĐ-CP ngày 30/7/2024 của Chính phủ quy định về tiền sử dụng đất, tiền thuê đất.</w:t>
      </w:r>
    </w:p>
    <w:p>
      <w:r>
        <w:t>Quản lý công sản</w:t>
      </w:r>
    </w:p>
    <w:p>
      <w:r>
        <w:t>Văn phòng đăng ký đất đai; Cơ quan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