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1223/QĐ-UBND</w:t>
      </w:r>
    </w:p>
    <w:p>
      <w:r>
        <w:t>Bình Thuận, ngày 19 tháng 6 năm 2024</w:t>
      </w:r>
    </w:p>
    <w:p>
      <w:r>
        <w:t>QUYẾT ĐỊNH</w:t>
      </w:r>
    </w:p>
    <w:p>
      <w:r>
        <w:t>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296/QĐ-VPCP ngày 12/6/2024 của Văn phòng Chính phủ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 tại Tờ trình số 3131/TTr-VP ngày 18/6/2024.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Thuận  (chi tiết tại phụ lục đính kèm).</w:t>
      </w:r>
    </w:p>
    <w:p>
      <w:r>
        <w:t>Điều 2.  Giao nhiệm vụ:</w:t>
      </w:r>
    </w:p>
    <w:p>
      <w:r>
        <w:t>1. Sở Tư pháp chủ trì, phối hợp với Sở Lao động - Thương binh và Xã hội, Sở Y tế, Công an tỉnh, Bảo hiểm xã hội tỉnh, UBND cấp huyện, cấp xã tham mưu Chủ tịch UBND tỉnh ban hành Quyết định phê duyệt quy trình nội bộ giải quyết 02 nhóm thủ tục hành chính liên thông điện tử trong thời hạn chậm nhất là 07 ngày làm việc kể từ ngày Quyết định này có hiệu lực thi hành.</w:t>
      </w:r>
    </w:p>
    <w:p>
      <w:r>
        <w:t>2. Văn phòng UBND tỉnh thực hiện công khai 02 nhóm thủ tục hành chính liên thông điện tử tại cơ sở dữ liệu quốc gia về thủ tục hành chính đảm bảo đúng thời gian quy định.</w:t>
      </w:r>
    </w:p>
    <w:p>
      <w:r>
        <w:t>Điều 3.  Quyết định này có hiệu lực kể từ ngày ký ban hành.</w:t>
      </w:r>
    </w:p>
    <w:p>
      <w:r>
        <w:t>Điều 4.  Chánh Văn phòng UBND tỉnh, Giám đốc Sở Tư pháp, Giám đốc Sở Lao động - Thương binh và Xã hội, Giám đốc Sở Y tế, Giám đốc Công an tỉnh, Giám đốc Bảo hiểm xã hội tỉnh, chủ tịch UBND cấp huyện, chủ tịch UBND cấp xã và tổ chức, cá nhân có liên quan chịu trách nhiệm thi hành Quyết định này./.</w:t>
      </w:r>
    </w:p>
    <w:p>
      <w:r>
        <w:t>Nơi nhận:</w:t>
      </w:r>
    </w:p>
    <w:p>
      <w:r>
        <w:t>- Như Điều 4;</w:t>
      </w:r>
    </w:p>
    <w:p>
      <w:r>
        <w:t>- Cục Kiểm soát TTHC (VPCP);</w:t>
      </w:r>
    </w:p>
    <w:p>
      <w:r>
        <w:t>- Các Phó Chủ tịch UBND tỉnh;</w:t>
      </w:r>
    </w:p>
    <w:p>
      <w:r>
        <w:t>- Trung tâm HCC tỉnh;</w:t>
      </w:r>
    </w:p>
    <w:p>
      <w:r>
        <w:t>- UBND các huyện, thị xã, thành phố;</w:t>
      </w:r>
    </w:p>
    <w:p>
      <w:r>
        <w:t>- UBND các xã, phường, thị trấn;</w:t>
      </w:r>
    </w:p>
    <w:p>
      <w:r>
        <w:t>- Lưu: VT, NCKSTTHC Lam.</w:t>
      </w:r>
    </w:p>
    <w:p>
      <w:r>
        <w:t>CHỦ TỊCH</w:t>
      </w:r>
    </w:p>
    <w:p>
      <w:r>
        <w:t>Đoàn Anh Dũng</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THUẬN</w:t>
      </w:r>
    </w:p>
    <w:p>
      <w:r>
        <w:t>(Ban hành kèm theo Quyết định số 1223/QĐ-UBND ngày 19 tháng 6 năm 2024 của Chủ tịch Ủy ban nhân dân tỉnh Bình Thuận)</w:t>
      </w:r>
    </w:p>
    <w:p>
      <w:r>
        <w:t>STT</w:t>
      </w:r>
    </w:p>
    <w:p>
      <w:r>
        <w:t>Mã TTHC</w:t>
      </w:r>
    </w:p>
    <w:p>
      <w:r>
        <w:t>Tên TTHC</w:t>
      </w:r>
    </w:p>
    <w:p>
      <w:r>
        <w:t>Thời hạn giải quyết</w:t>
      </w:r>
    </w:p>
    <w:p>
      <w:r>
        <w:t>Địa điểm thực hiện</w:t>
      </w:r>
    </w:p>
    <w:p>
      <w:r>
        <w:t>Phí, lệ phí ( nếu có )</w:t>
      </w:r>
    </w:p>
    <w:p>
      <w:r>
        <w:t>Căn cứ pháp lý</w:t>
      </w:r>
    </w:p>
    <w:p>
      <w:r>
        <w:t>NHÓM THỦ TỤC HÀNH CHÍNH LIÊN THÔNG CẤP XÃ, CẤP HUYỆN</w:t>
      </w:r>
    </w:p>
    <w:p>
      <w:r>
        <w:t>1</w:t>
      </w:r>
    </w:p>
    <w:p>
      <w:r>
        <w:t>2.002621</w:t>
      </w:r>
    </w:p>
    <w:p>
      <w:r>
        <w:t>Đăng ký khai sinh, đăng ký thường trú, cấp thẻ bảo hiểm y tế cho trẻ em dưới 6 tuổi</w:t>
      </w:r>
    </w:p>
    <w:p>
      <w:r>
        <w:t>- 03 ngày làm việc kể từ khi các cơ quan có thẩm quyền giải quyết nhận đầy đủ hồ sơ theo quy định, trường hợp phải xác minh thì không quá 05 ngày làm việc.</w:t>
      </w:r>
    </w:p>
    <w:p>
      <w:r>
        <w:t>- 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Lệ phí:</w:t>
      </w:r>
    </w:p>
    <w:p>
      <w:r>
        <w:t>Đăng ký khai sinh đúng hạn là miễn lệ phí.</w:t>
      </w:r>
    </w:p>
    <w:p>
      <w:r>
        <w:t>Đăng ký khai sinh không đúng hạn là: 8.000đ</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 CP ngày 10/6/2024 của Chính phủ;</w:t>
      </w:r>
    </w:p>
    <w:p>
      <w:r>
        <w:t>- Nghị quyết số 23/2017/NQ- HĐND ngày 17/7/2017 của HĐND tỉnh;</w:t>
      </w:r>
    </w:p>
    <w:p>
      <w:r>
        <w:t>- Nghị quyết số 22/2023/NQ- HĐND ngày 07/12/2023 của HĐND tỉnh.</w:t>
      </w:r>
    </w:p>
    <w:p>
      <w:r>
        <w:t>NHÓM THỦ TỤC HÀNH CHÍNH LIÊN THÔNG CẤP XÃ, HUYỆN, TỈNH</w:t>
      </w:r>
    </w:p>
    <w:p>
      <w:r>
        <w:t>1</w:t>
      </w:r>
    </w:p>
    <w:p>
      <w:r>
        <w:t>2.002622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w:t>
      </w:r>
    </w:p>
    <w:p>
      <w:r>
        <w:t>Đối với trường hợp đối tượng là người từ đủ 80 tuổi trở lên đang hưởng trợ cấp tuất hằng tháng: Không quá 11 ngày làm việc.</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  Đăng ký khai tử đúng hạn là miễn lệ phí.</w:t>
      </w:r>
    </w:p>
    <w:p>
      <w:r>
        <w:t>- Đăng ký khai tử không đúng hạn là: 8.000đ</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 CP ngày 10/6/2024 của Chính phủ;</w:t>
      </w:r>
    </w:p>
    <w:p>
      <w:r>
        <w:t>- Nghị quyết số 23/2017/NQ- HĐND ngày 17/7/2017 của HĐND tỉnh;</w:t>
      </w:r>
    </w:p>
    <w:p>
      <w:r>
        <w:t>- Nghị quyết số 22/2023/NQ- HĐND ngày 07/12/2023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