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1216/QĐ-BXD năm 2025 đính chính Nghị định 145/2025/NĐ-CP quy định về phân định thẩm quyền của chính quyền địa phương 02 cấp, phân quyền, phân cấp trong lĩnh vực quy hoạch đô thị và nông thôn, Nghị định 178/2025/NĐ-CP hướng dẫn Luật Quy hoạch đô thị và nông thôn và Quyết định 18/2025/QĐ-TTg quy định về trình tự, thủ tục phê duyệt điều chỉnh cục bộ Quy hoạch đô thị và nông thôn được Thủ tướng Chính phủ phê duyệt do Ủy ban nhân dân cấp tỉnh tổ chức lập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1216/QĐ-BXD</w:t>
      </w:r>
    </w:p>
    <w:p>
      <w:r>
        <w:t>Hà Nội, ngày 05 tháng 8 năm 2025</w:t>
      </w:r>
    </w:p>
    <w:p>
      <w:r>
        <w:t>QUYẾT ĐỊNH</w:t>
      </w:r>
    </w:p>
    <w:p>
      <w:r>
        <w:t>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BỘ TRƯỞNG BỘ XÂY DỰNG</w:t>
      </w:r>
    </w:p>
    <w:p>
      <w:r>
        <w:t>Căn cứ Luật Ban hành văn bản quy phạm pháp luật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33/2025/NĐ-CP ngày 25/02/2025 của Chính phủ quy định chức năng, nhiệm vụ, quyền hạn và cơ cấu tổ chức của Bộ Xây dựng;</w:t>
      </w:r>
    </w:p>
    <w:p>
      <w:r>
        <w:t>Căn cứ Công văn số 6914/VPCP-CN ngày 24/7/2025 của Văn phòng Chính phủ về đính chính Nghị định số 145/2025/NĐ-CP, Nghị định số 178/2025/NĐ-CP và Quyết định số 18/2025/QĐ-TTg;</w:t>
      </w:r>
    </w:p>
    <w:p>
      <w:r>
        <w:t>Theo đề nghị của Vụ trưởng Vụ Quy hoạch - Kiến trúc.</w:t>
      </w:r>
    </w:p>
    <w:p>
      <w:r>
        <w:t>QUYẾT ĐỊNH:</w:t>
      </w:r>
    </w:p>
    <w:p>
      <w:r>
        <w:t>Điều 1.  Đính chính Nghị định số 145/2025/NĐ-CP ngày 12/6/2025 của Chính phủ quy định về phân định thẩm quyền của chính quyền địa phương 02 cấp, phân quyền, phân cấp trong lĩnh vực quy hoạch đô thị và nông thôn (Nghị định số 145/2025/NĐ-CP); Nghị định số 178/2025/NĐ-CP ngày 01/7/2025 của Chính phủ quy định chi tiết một số điều của Luật Quy hoạch đô thị và nông thôn (Nghị định số 178/2025/NĐ-CP);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 (Quyết định số 18/2025/QĐ-TTg) như sau:</w:t>
      </w:r>
    </w:p>
    <w:p>
      <w:r>
        <w:t>1. Đính chính Nghị định số 145/2025/NĐ-CP</w:t>
      </w:r>
    </w:p>
    <w:p>
      <w:r>
        <w:t>a) Chỉnh sửa cụm từ “ khoản 4 Điều 41 ” thành cụm từ “ khoản 3 Điều 41 ” tại điểm b khoản 1 Điều 6.</w:t>
      </w:r>
    </w:p>
    <w:p>
      <w:r>
        <w:t>b) Bổ sung thêm cụm từ “ nhiệm vụ quy hoạch, quy hoạch chung đô thị và đô thị mới có quy mô dân số dự báo tương đương đô thị loại I thuộc tỉnh; nhiệm vụ quy hoạch ,” vào sau cụm từ “ về thẩm định ” tại khoản 1 Điều 9.</w:t>
      </w:r>
    </w:p>
    <w:p>
      <w:r>
        <w:t>2. Đính chính Nghị định số 178/2025/NĐ-CP</w:t>
      </w:r>
    </w:p>
    <w:p>
      <w:r>
        <w:t>a) Chỉnh sửa cụm từ “ khoản 5 Điều này ” thành cụm từ “ khoản 3 và 4 Điều này ” tại điểm c khoản 6 Điều 10.</w:t>
      </w:r>
    </w:p>
    <w:p>
      <w:r>
        <w:t>b) Bỏ cụm từ “ nhiệm vụ ” tại khoản 1 Điều 15.</w:t>
      </w:r>
    </w:p>
    <w:p>
      <w:r>
        <w:t>c) Chỉnh sửa cụm từ “…  cấp phê duyệt quy hoạch chung ban hành …” thành cụm từ “… cấp ban hành kế hoạch thực hiện quy hoạch chung  …” tại khoản 1 Điều 25.</w:t>
      </w:r>
    </w:p>
    <w:p>
      <w:r>
        <w:t>3. Đính chính Quyết định số 18/2025/QĐ-TTg</w:t>
      </w:r>
    </w:p>
    <w:p>
      <w:r>
        <w:t>Chỉnh sửa cụm từ “ khoản 5 Điều 5 ” thành cụm từ “ khoản 2 Điều 3 ” tại điểm b khoản 1 Điều 6.</w:t>
      </w:r>
    </w:p>
    <w:p>
      <w:r>
        <w:t>Điều 2.  Quyết định này có hiệu lực kể từ ngày ký, nội dung đính chính tại Quyết định này là một phần không tách rời của Nghị định số 145/2025/NĐ-CP, Nghị định số 178/2025/NĐ-CP và Quyết định số 18/2025/QĐ-TTg.</w:t>
      </w:r>
    </w:p>
    <w:p>
      <w:r>
        <w:t>Điều 3.  Các cơ quan, tổ chức và cá nhân sau đây có trách nhiệm thi hành Quyết định này:</w:t>
      </w:r>
    </w:p>
    <w:p>
      <w:r>
        <w:t>1. Ủy ban nhân dân, Chủ tịch Ủy ban nhân dân cấp tỉnh; Ủy ban nhân dân, Chủ tịch Ủy ban nhân dân cấp xã; Cơ quan chuyên môn về quy hoạch đô thị và nông thôn, các cơ quan, tổ chức và cá nhân có liên quan tại địa phương;</w:t>
      </w:r>
    </w:p>
    <w:p>
      <w:r>
        <w:t>2. Chánh Văn phòng Bộ, Vụ trưởng Vụ Pháp chế, Vụ trưởng Vụ Quy hoạch - Kiến trúc và Thủ trưởng các đơn vị trực thuộc Bộ; các cơ quan, tổ chức và cá nhân có liên quan./.</w:t>
      </w:r>
    </w:p>
    <w:p>
      <w:r>
        <w:t>Nơi nhận:</w:t>
      </w:r>
    </w:p>
    <w:p>
      <w:r>
        <w:t>- Như Điều 3;</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PC, QHKT.</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