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1215/QĐ-UBND năm 2025 phê duyệt Quy trình nội bộ giải quyết thủ tục hành chính trong lĩnh vực đầu tư thực hiện tiếp nhận, trả kết quả giải quyết không phụ thuộc vào địa giới hành chính thuộc thẩm quyền quản lý, giải quyết của Ban Quản lý Khu kinh tế Dung Quất và các Khu công nghiệp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1215/QĐ-UBND</w:t>
      </w:r>
    </w:p>
    <w:p>
      <w:r>
        <w:t>Quảng ngãi, ngày 10 tháng 10 năm 2025</w:t>
      </w:r>
    </w:p>
    <w:p>
      <w:r>
        <w:t>QUYẾT ĐỊNH</w:t>
      </w:r>
    </w:p>
    <w:p>
      <w:r>
        <w:t>VỀ VIỆC PHÊ DUYỆT QUY TRÌNH NỘI BỘ GIẢI QUYẾT THỦ TỤC HÀNH CHÍNH TRONG LĨNH VỰC ĐẦU TƯ THỰC HIỆN TIẾP NHẬN, TRẢ KẾT QUẢ GIẢI QUYẾT KHÔNG PHỤ THUỘC VÀO ĐỊA GIỚI HÀNH CHÍNH THUỘC THẨM QUYỀN QUẢN LÝ, GIẢI QUYẾT CỦA BAN QUẢN LÝ KHU KINH TẾ DUNG QUẤT VÀ CÁC KHU CÔNG NGHIỆP QUẢNG NGÃI</w:t>
      </w:r>
    </w:p>
    <w:p>
      <w:r>
        <w:t>CHỦ TỊCH ỦY BAN NHÂN DÂN TỈNH QUẢNG NGÃI</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964/QĐ-UBND ngày 29 tháng 8 năm 2025 của Chủ tịch Ủy ban nhân dân tỉnh về việc ban hành Danh mục thủ tục hành chính thực hiện tiếp nhận, trả kết quả giải quyết không phụ thuộc địa giới hành chính trên địa bàn tỉnh;</w:t>
      </w:r>
    </w:p>
    <w:p>
      <w:r>
        <w:t>Theo đề nghị của Trưởng Ban Quản lý Khu kinh tế Dung Quất và các Khu công nghiệp Quảng Ngãi tại Tờ trình số 19/TTr-BQL ngày 16 tháng 9 năm 2025.</w:t>
      </w:r>
    </w:p>
    <w:p>
      <w:r>
        <w:t>QUYẾT ĐỊNH:</w:t>
      </w:r>
    </w:p>
    <w:p>
      <w:r>
        <w:t>Điều 1.  Phê duyệt quy trình nội bộ giải quyết thủ tục hành chính trong lĩnh vực đầu tư thực hiện tiếp nhận, trả kết quả giải quyết không phụ thuộc vào địa giới hành chính thuộc thẩm quyền quản lý, giải quyết của Ban Quản lý Khu kinh tế Dung Quất và các Khu công nghiệp Quảng Ngãi, cụ thể như sau:</w:t>
      </w:r>
    </w:p>
    <w:p>
      <w:r>
        <w:t>1. Sửa đổi, bổ sung các bước tiếp nhận, chuyển kết quả giải quyết và trả kết quả của quy trình nội bộ giải quyết thủ tục hành chính tương ứng trong lĩnh vực đầu tư thực hiện tiếp nhận, trả kết quả giải quyết không phụ thuộc vào địa giới hành chính trên địa bàn tỉnh Quảng Ngãi được ban hành tại Quyết định số 964/QĐ-UBND ngày 29 tháng 8 năm 2025 của Chủ tịch Ủy ban nhân dân tỉnh  (có Danh mục thủ tục hành chính và Phụ lục Quy trình nội bộ giải quyết thủ tục hành chính kèm theo) .</w:t>
      </w:r>
    </w:p>
    <w:p>
      <w:r>
        <w:t>2. Nội dung quy trình nội bộ giải quyết thủ tục hành chính trong lĩnh vực đầu tư đã được Chủ tịch Ủy ban nhân dân tỉnh phê duyệt tại các Quyết định: Số 1082/QĐ-UBND ngày 27 tháng 6 năm 2025; số 391/QĐ-UBND ngày 14 tháng 7 năm 2025; số 687/QĐ-UBND ngày 07 tháng 5 năm 2024; số 743/QĐ-UBND ngày 16 tháng 5 năm 2025; số 400/QĐ-UBND ngày 13 tháng 3 năm 2025; số 401/QĐ-UBND ngày 13 tháng 3 năm 2025; số 1392/QĐ-UBND ngày 10 tháng 9 năm 2021; số 1555/QĐ-UBND ngày 08 tháng 10 năm 2021 vẫn còn hiệu lực thi hành.</w:t>
      </w:r>
    </w:p>
    <w:p>
      <w:r>
        <w:t>3. Đối với hồ sơ thủ tục hành chính đã được cung cấp dịch vụ công trực tuyến thì Trung tâm Phục vụ hành chính công tỉnh, cấp xã thực hiện cung cấp thông tin,  ưu tiên hỗ trợ, hướng dẫn  tổ chức, cá nhân thực hiện nộp hồ sơ trực tuyến qua Cổng Dịch vụ công quốc gia tại địa chỉ: https://dichvucong.gov.vn.</w:t>
      </w:r>
    </w:p>
    <w:p>
      <w:r>
        <w:t>Điều 2. Trách nhiệm của các cơ quan</w:t>
      </w:r>
    </w:p>
    <w:p>
      <w:r>
        <w:t>1. Ban Quản lý Khu kinh tế Dung Quất và các Khu công nghiệp Quảng Ngãi chịu trách nhiệm chỉ đạo, theo dõi, giám sát và thực hiện việc giải quyết thủ tục hành chính đảm bảo đúng Quy trình nội bộ được phê duyệt tại Quyết định này.</w:t>
      </w:r>
    </w:p>
    <w:p>
      <w:r>
        <w:t>2. Văn phòng Ủy ban nhân dân tỉnh thực hiện kiểm soát việc chấp hành Quy trình nội bộ, kịp thời báo cáo Ủy ban nhân dân tỉnh, Chủ tịch Ủy ban nhân dân tỉnh về kết quả thực hiện; chủ trì, phối hợp với các cơ quan liên quan tham mưu, đề xuất xử lý trách nhiệm của cơ quan, đơn vị, cá nhân vi phạm theo quy định.</w:t>
      </w:r>
    </w:p>
    <w:p>
      <w:r>
        <w:t>3. Sở Khoa học và Công nghệ chủ trì, phối hợp với Ban Quản lý Khu kinh tế Dung Quất và các Khu công nghiệp Quảng Ngãi và các cơ quan, đơn vị có liên quan, căn cứ Quyết định này xây dựng, thiết lập quy trình điện tử giải quyết thủ tục hành chính lên Hệ thống thông tin giải quyết thủ tục hành chính tỉnh theo quy định.</w:t>
      </w:r>
    </w:p>
    <w:p>
      <w:r>
        <w:t>4. Ủy ban nhân dân cấp xã chịu trách nhiệm thực hiện việc tiếp nhận, giải quyết thủ tục hành chính đảm bảo đúng Quy trình nội bộ được phê duyệt tại Quyết định này.</w:t>
      </w:r>
    </w:p>
    <w:p>
      <w:r>
        <w:t>Điều 3.  Quyết định này có hiệu lực thi hành kể từ ngày ký.</w:t>
      </w:r>
    </w:p>
    <w:p>
      <w:r>
        <w:t>Điều 4.  Chánh Văn phòng Ủy ban nhân dân tỉnh, Trưởng Ban Quản lý Khu kinh tế Dung Quất và các Khu công nghiệp Quảng Ngãi, Giám đốc Sở Khoa học và Công nghệ, Chủ tịch Ủy ban nhân dân các xã, phường, đặc khu và các tổ chức, cá nhân liên quan chịu trách nhiệm thi hành Quyết định này./.</w:t>
      </w:r>
    </w:p>
    <w:p>
      <w:r>
        <w:t>Nơi nhận:</w:t>
      </w:r>
    </w:p>
    <w:p>
      <w:r>
        <w:t>- Như Điều 4;</w:t>
      </w:r>
    </w:p>
    <w:p>
      <w:r>
        <w:t>- CT, PCT UBND tỉnh;</w:t>
      </w:r>
    </w:p>
    <w:p>
      <w:r>
        <w:t>- VPUB: PCVP, CNXD;</w:t>
      </w:r>
    </w:p>
    <w:p>
      <w:r>
        <w:t>- Cổng TTĐT tỉnh;</w:t>
      </w:r>
    </w:p>
    <w:p>
      <w:r>
        <w:t>- Lưu: VT, TTHC.  (ltx)</w:t>
      </w:r>
    </w:p>
    <w:p>
      <w:r>
        <w:t>KT. CHỦ TỊCH</w:t>
      </w:r>
    </w:p>
    <w:p>
      <w:r>
        <w:t>PHÓ CHỦ TỊCH</w:t>
      </w:r>
    </w:p>
    <w:p>
      <w:r>
        <w:t>Đỗ Tâm Hiển</w:t>
      </w:r>
    </w:p>
    <w:p>
      <w:r>
        <w:t>PHỤ LỤC</w:t>
      </w:r>
    </w:p>
    <w:p>
      <w:r>
        <w:t>QUY TRÌNH NỘI BỘ GIẢI QUYẾT THỦ TỤC HÀNH CHÍNH THỰC HIỆN TIẾP NHẬN, TRẢ KẾT QUẢ GIẢI QUYẾT KHÔNG PHỤ THUỘC VÀO ĐỊA GIỚI HÀNH CHÍNH TRÊN ĐỊA BÀN TỈNH QUẢNG NGÃI THUỘC THẨM QUYỀN QUẢN LÝ, GIẢI QUYẾT CỦA BAN QUẢN LÝ KHU KINH TẾ DUNG QUẤT VÀ CÁC KHU CÔNG NGHIỆP QUẢNG NGÃI</w:t>
      </w:r>
    </w:p>
    <w:p>
      <w:r>
        <w:t>(Kèm theo Quyết định số: 1215/QĐ-UBND ngày 10 tháng 10 năm 2025 của Chủ tịch Ủy ban nhân dân tỉnh)</w:t>
      </w:r>
    </w:p>
    <w:p>
      <w:r>
        <w:t>I. DANH MỤC THỦ TỤC HÀNH CHÍNH THỰC HIỆN TIẾP NHẬN, TRẢ KẾT QUẢ GIẢI QUYẾT KHÔNG PHỤ THUỘC VÀO ĐỊA GIỚI HÀNH CHÍNH</w:t>
      </w:r>
    </w:p>
    <w:p>
      <w:r>
        <w:t>STT</w:t>
      </w:r>
    </w:p>
    <w:p>
      <w:r>
        <w:t>Mã số TTHC</w:t>
      </w:r>
    </w:p>
    <w:p>
      <w:r>
        <w:t>Tên thủ tục hành chính</w:t>
      </w:r>
    </w:p>
    <w:p>
      <w:r>
        <w:t>Cấp thực hiện</w:t>
      </w:r>
    </w:p>
    <w:p>
      <w:r>
        <w:t>I</w:t>
      </w:r>
    </w:p>
    <w:p>
      <w:r>
        <w:t>Lĩnh vực đầu tư</w:t>
      </w:r>
    </w:p>
    <w:p>
      <w:r>
        <w:t>1</w:t>
      </w:r>
    </w:p>
    <w:p>
      <w:r>
        <w:t>1.009771.000.00.00.H48</w:t>
      </w:r>
    </w:p>
    <w:p>
      <w:r>
        <w:t>Ngừng hoạt động của dự án đối với dự án đầu tư thuộc thẩm quyền chấp thuận chủ trương đầu tư của UBND cấp tỉnh hoặc Ban Quản lý</w:t>
      </w:r>
    </w:p>
    <w:p>
      <w:r>
        <w:t>Cấp tỉnh</w:t>
      </w:r>
    </w:p>
    <w:p>
      <w:r>
        <w:t>2</w:t>
      </w:r>
    </w:p>
    <w:p>
      <w:r>
        <w:t>1.009757.000.00.00.H48</w:t>
      </w:r>
    </w:p>
    <w:p>
      <w:r>
        <w:t>Điều chỉnh dự án đầu tư thuộc thẩm quyền chấp thuận chủ trương đầu tư của Ủy ban nhân dân cấp tỉnh (BQL),</w:t>
      </w:r>
    </w:p>
    <w:p>
      <w:r>
        <w:t>Cấp tỉnh</w:t>
      </w:r>
    </w:p>
    <w:p>
      <w:r>
        <w:t>3</w:t>
      </w:r>
    </w:p>
    <w:p>
      <w:r>
        <w:t>1.009764.000.00.00.H48</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Cấp tỉnh</w:t>
      </w:r>
    </w:p>
    <w:p>
      <w:r>
        <w:t>4</w:t>
      </w:r>
    </w:p>
    <w:p>
      <w:r>
        <w:t>1.009768.000.00.00.H48</w:t>
      </w:r>
    </w:p>
    <w:p>
      <w:r>
        <w:t>Điều chỉnh dự án đầu tư theo bản án, quyết định của tòa án, trọng tài đối với dự án đầu tư đã được chấp thuận chủ trương đầu tư (Khoản 3 Điều 54 Nghị định số 31/2021/NĐ-CP),</w:t>
      </w:r>
    </w:p>
    <w:p>
      <w:r>
        <w:t>Cấp tỉnh</w:t>
      </w:r>
    </w:p>
    <w:p>
      <w:r>
        <w:t>5</w:t>
      </w:r>
    </w:p>
    <w:p>
      <w:r>
        <w:t>1.009777.000.00.00.H48</w:t>
      </w:r>
    </w:p>
    <w:p>
      <w:r>
        <w:t>Thủ tục chấm dứt hoạt động văn phòng điều hành của nhà đầu tư nước ngoài trong hợp đồng BCC</w:t>
      </w:r>
    </w:p>
    <w:p>
      <w:r>
        <w:t>Cấp tỉnh</w:t>
      </w:r>
    </w:p>
    <w:p>
      <w:r>
        <w:t>6</w:t>
      </w:r>
    </w:p>
    <w:p>
      <w:r>
        <w:t>1.009762.000.00.00.H48</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Cấp tỉnh</w:t>
      </w:r>
    </w:p>
    <w:p>
      <w:r>
        <w:t>7</w:t>
      </w:r>
    </w:p>
    <w:p>
      <w:r>
        <w:t>1.009766.000.00.00.H48</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Cấp tỉnh</w:t>
      </w:r>
    </w:p>
    <w:p>
      <w:r>
        <w:t>8</w:t>
      </w:r>
    </w:p>
    <w:p>
      <w:r>
        <w:t>1.009765.000.00.00.H48</w:t>
      </w:r>
    </w:p>
    <w:p>
      <w:r>
        <w:t>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Cấp tỉnh</w:t>
      </w:r>
    </w:p>
    <w:p>
      <w:r>
        <w:t>9</w:t>
      </w:r>
    </w:p>
    <w:p>
      <w:r>
        <w:t>1.009767.000.00.00.H48</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Cấp tỉnh</w:t>
      </w:r>
    </w:p>
    <w:p>
      <w:r>
        <w:t>10</w:t>
      </w:r>
    </w:p>
    <w:p>
      <w:r>
        <w:t>1.009769.000.00.00.H48</w:t>
      </w:r>
    </w:p>
    <w:p>
      <w:r>
        <w:t>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Cấp tỉnh</w:t>
      </w:r>
    </w:p>
    <w:p>
      <w:r>
        <w:t>11</w:t>
      </w:r>
    </w:p>
    <w:p>
      <w:r>
        <w:t>1.009772.000.00.00.H48</w:t>
      </w:r>
    </w:p>
    <w:p>
      <w:r>
        <w:t>Chấm dứt hoạt động của dự án đầu tư</w:t>
      </w:r>
    </w:p>
    <w:p>
      <w:r>
        <w:t>Cấp tỉnh</w:t>
      </w:r>
    </w:p>
    <w:p>
      <w:r>
        <w:t>12</w:t>
      </w:r>
    </w:p>
    <w:p>
      <w:r>
        <w:t>1.009742.000.00.00.H48</w:t>
      </w:r>
    </w:p>
    <w:p>
      <w:r>
        <w:t>Chấp thuận chủ trương đầu tư của Ủy ban nhân dân cấp tỉnh đối với dự án đầu tư xây dựng và kinh doanh sân gôn (Dự án quy định tại điểm c khoản 1 Điều 32 Luật Đầu tư),</w:t>
      </w:r>
    </w:p>
    <w:p>
      <w:r>
        <w:t>Cấp tỉnh</w:t>
      </w:r>
    </w:p>
    <w:p>
      <w:r>
        <w:t>13</w:t>
      </w:r>
    </w:p>
    <w:p>
      <w:r>
        <w:t>1.009755.000.00.00.H48</w:t>
      </w:r>
    </w:p>
    <w:p>
      <w:r>
        <w:t>Chấp thuận nhà đầu tư đối với dự án đầu tư thực hiện tại khu kinh tế quy định tại khoản 4 Điều 30 của Nghị định số 31/2021/NĐ-CP</w:t>
      </w:r>
    </w:p>
    <w:p>
      <w:r>
        <w:t>Cấp tỉnh</w:t>
      </w:r>
    </w:p>
    <w:p>
      <w:r>
        <w:t>14</w:t>
      </w:r>
    </w:p>
    <w:p>
      <w:r>
        <w:t>1009774. 000.00.00.H48</w:t>
      </w:r>
    </w:p>
    <w:p>
      <w:r>
        <w:t>Thủ tục cấp lại hoặc hiệu đính Giấy chứng nhận đăng ký đầu tư</w:t>
      </w:r>
    </w:p>
    <w:p>
      <w:r>
        <w:t>Cấp tỉnh</w:t>
      </w:r>
    </w:p>
    <w:p>
      <w:r>
        <w:t>15</w:t>
      </w:r>
    </w:p>
    <w:p>
      <w:r>
        <w:t>1.009773.000.00.00.H48</w:t>
      </w:r>
    </w:p>
    <w:p>
      <w:r>
        <w:t>Thủ tục đổi Giấy chứng nhận đăng ký đầu tư</w:t>
      </w:r>
    </w:p>
    <w:p>
      <w:r>
        <w:t>Cấp tỉnh</w:t>
      </w:r>
    </w:p>
    <w:p>
      <w:r>
        <w:t>16</w:t>
      </w:r>
    </w:p>
    <w:p>
      <w:r>
        <w:t>1009775.000.00.00.H48</w:t>
      </w:r>
    </w:p>
    <w:p>
      <w:r>
        <w:t>Thực hiện hoạt động đầu tư theo hình thức góp vốn, mua cổ phần, mua phần vốn góp đối với nhà đầu tư nước ngoài</w:t>
      </w:r>
    </w:p>
    <w:p>
      <w:r>
        <w:t>Cấp tỉnh</w:t>
      </w:r>
    </w:p>
    <w:p>
      <w:r>
        <w:t>17</w:t>
      </w:r>
    </w:p>
    <w:p>
      <w:r>
        <w:t>1.009763.000.00.00.H48</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Cấp tỉnh</w:t>
      </w:r>
    </w:p>
    <w:p>
      <w:r>
        <w:t>18</w:t>
      </w:r>
    </w:p>
    <w:p>
      <w:r>
        <w:t>1009770.000.00.00.H48</w:t>
      </w:r>
    </w:p>
    <w:p>
      <w:r>
        <w:t>Thủ tục gia hạn thời hạn hoạt động của dự án đầu tư đối với dự án đầu tư thuộc thẩm quyền chấp thuận chủ trương đầu tư của UBND cấp tỉnh hoặc Ban Quản lý</w:t>
      </w:r>
    </w:p>
    <w:p>
      <w:r>
        <w:t>Cấp tỉnh</w:t>
      </w:r>
    </w:p>
    <w:p>
      <w:r>
        <w:t>19</w:t>
      </w:r>
    </w:p>
    <w:p>
      <w:r>
        <w:t>1009776.000.00.00.H48</w:t>
      </w:r>
    </w:p>
    <w:p>
      <w:r>
        <w:t>Thành lập văn phòng điều hành của nhà đầu tư nước ngoài trong hợp đồng BCC</w:t>
      </w:r>
    </w:p>
    <w:p>
      <w:r>
        <w:t>Cấp tỉnh</w:t>
      </w:r>
    </w:p>
    <w:p>
      <w:r>
        <w:t>II. QUY TRÌNH NỘI BỘ GIẢI QUYẾT THỦ TỤC HÀNH CHÍNH THỰC HIỆN TIẾP NHẬN, TRẢ KẾT QUẢ GIẢI QUYẾT KHÔNG PHỤ THUỘC VÀO ĐỊA GIỚI HÀNH CHÍNH</w:t>
      </w:r>
    </w:p>
    <w:p>
      <w:r>
        <w:t>1. Bổ sung “Bước 1a. Tiếp nhận phi địa giới” vào trước “Bước 1. Nộp hồ sơ”:</w:t>
      </w:r>
    </w:p>
    <w:p>
      <w:r>
        <w:t>Lưu ý: Trường hợp thực hiện tiếp nhận, trả kết quả giải quyết không phụ thuộc vào địa giới hành chính thì thực hiện bước này (Bước 1a) và chuyển đến Bước 2 kế tiếp, không thực hiện  Bước 1. Nộp hồ sơ.</w:t>
      </w:r>
    </w:p>
    <w:p>
      <w:r>
        <w:t>- Nội dung công việc:</w:t>
      </w:r>
    </w:p>
    <w:p>
      <w:r>
        <w:t>+ Hướng dẫn, kiểm tra, tiếp nhận hồ sơ (ghi nhận yêu cầu về hình thức, địa điểm trả kết quả) và gửi Giấy tiếp nhận và hẹn trả kết quả cho tổ chức, cá nhân.</w:t>
      </w:r>
    </w:p>
    <w:p>
      <w:r>
        <w:t>+ Nhập dữ liệu thông tin hồ sơ vào Hệ thống.</w:t>
      </w:r>
    </w:p>
    <w:p>
      <w:r>
        <w:t>+ Thực hiện sao chụp, số hóa và lưu trữ hồ sơ điện tử.</w:t>
      </w:r>
    </w:p>
    <w:p>
      <w:r>
        <w:t>+ Trường hợp hồ sơ không hợp lệ thì trả lại và yêu cầu bổ sung, hoàn thiện hồ sơ; trường hợp từ chối tiếp nhận hồ sơ: Lập phiếu từ chối tiếp nhận giải quyết hồ sơ và nêu rõ lý do từ chối theo quy định của pháp luật.</w:t>
      </w:r>
    </w:p>
    <w:p>
      <w:r>
        <w:t>+ Chuyển ngay hồ sơ điện tử về các phòng chuyên môn, nghiệp vụ thuộc Ban Quản lý Khu kinh tế Dung Quất và các Khu công nghiệp Quảng Ngãi hoặc phòng thuộc Ủy ban nhân dân cấp xã; chuyển hồ sơ giấy đến cơ quan có thẩm quyền chủ trì giải quyết qua dịch vụ bưu chính theo quy định.</w:t>
      </w:r>
    </w:p>
    <w:p>
      <w:r>
        <w:t>+ Đồng thời, chuyển thông tin về hồ sơ trên Hệ thống thông tin giải quyết thủ tục hành chính đến Trung tâm Phục vụ hành chính công của cơ quan có thẩm quyền để giám sát, đôn đốc.</w:t>
      </w:r>
    </w:p>
    <w:p>
      <w:r>
        <w:t>- Đơn vị/người thực hiện: Tổ chức, cá nhân; công chức, viên chức tại Trung tâm Phục vụ hành chính công tỉnh, cấp xã.</w:t>
      </w:r>
    </w:p>
    <w:p>
      <w:r>
        <w:t>- Thời gian thực hiện: Trong giờ hành chính.</w:t>
      </w:r>
    </w:p>
    <w:p>
      <w:r>
        <w:t>- Kết quả thực hiện: Hồ sơ; các mẫu phiếu, giấy tờ liên quan theo quy định.</w:t>
      </w:r>
    </w:p>
    <w:p>
      <w:r>
        <w:t>2. Tại Bước. Phát hành và chuyển kết quả giải quyết:  Sửa đổi, bổ sung trách nhiệm của người/đơn vị phát hành kết quả giải quyết thực hiện việc chuyển kết quả giải quyết ( hồ sơ kèm theo theo quy định (nếu có) ) đến cho Trung tâm Phục vụ hành chính công tỉnh, cấp xã nơi tiếp nhận hồ sơ hoặc chuyển theo dịch vụ bưu chính đến địa điểm đăng ký để trả kết quả cho tổ chức, cá nhân.</w:t>
      </w:r>
    </w:p>
    <w:p>
      <w:r>
        <w:t>3. Bổ sung “Bước cuối. Trả kết quả phi địa giới”:</w:t>
      </w:r>
    </w:p>
    <w:p>
      <w:r>
        <w:t>- Nội dung công việc:</w:t>
      </w:r>
    </w:p>
    <w:p>
      <w:r>
        <w:t>+ Trả kết quả cho tổ chức, cá nhân.</w:t>
      </w:r>
    </w:p>
    <w:p>
      <w:r>
        <w:t>+ Ký xác nhận việc nhận kết quả trên mẫu phiếu theo quy định (nếu có).</w:t>
      </w:r>
    </w:p>
    <w:p>
      <w:r>
        <w:t>+ Thu lại các mẫu phiếu, giấy tờ theo quy định (nếu có), gửi lại cơ quan chủ trì giải quyết thủ tục hành chính hoặc lưu trữ theo quy định.</w:t>
      </w:r>
    </w:p>
    <w:p>
      <w:r>
        <w:t>+ Mời tổ chức, cá nhân đánh giá mức độ hài lòng.</w:t>
      </w:r>
    </w:p>
    <w:p>
      <w:r>
        <w:t>+ Kết thúc hồ sơ trên phần mềm một cửa điện tử.</w:t>
      </w:r>
    </w:p>
    <w:p>
      <w:r>
        <w:t>- Đơn vị/người thực hiện: Tổ chức, cá nhân; công chức, viên chức tại Trung tâm Phục vụ hành chính công tỉnh, cấp xã nơi tiếp nhận hồ sơ của tổ chức, cá nhân.</w:t>
      </w:r>
    </w:p>
    <w:p>
      <w:r>
        <w:t>- Thời gian thực hiện: Trong giờ hành chính.</w:t>
      </w:r>
    </w:p>
    <w:p>
      <w:r>
        <w:t>- Kết quả thực hiện: Hồ sơ; các mẫu phiếu, giấy tờ liên quan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