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1213/QĐ-UBND năm 2025 phê duyệt Quy trình nội bộ giải quyết thủ tục hành chính lĩnh vực Quy hoạch đô thị và nông thôn thuộc thẩm quyền quản lý,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1213/QĐ-UBND</w:t>
      </w:r>
    </w:p>
    <w:p>
      <w:r>
        <w:t>Quảng Ngãi, ngày 10 tháng 10 năm 2025</w:t>
      </w:r>
    </w:p>
    <w:p>
      <w:r>
        <w:t>QUYẾT ĐỊNH</w:t>
      </w:r>
    </w:p>
    <w:p>
      <w:r>
        <w:t>PHÊ DUYỆT QUY TRÌNH NỘI BỘ GIẢI QUYẾT THỦ TỤC HÀNH CHÍNH TRONG LĨNH VỰC QUY HOẠCH ĐÔ THỊ VÀ NÔNG THÔN THUỘC THẨM QUYỀN QUẢN LÝ,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34/2023/QĐ-UBND ngày 24 tháng 8 năm 2023 của Ủy ban nhân dân tỉnh ban hành Quy chế hoạt động của Hệ thống thông tin giải quyết thủ tục hành chính tỉnh Quảng Ngãi;</w:t>
      </w:r>
    </w:p>
    <w:p>
      <w:r>
        <w:t>Căn cứ Quyết định số 1002/QĐ-UBND ngày 09 tháng 9 năm 2025 của Chủ tịch Ủy ban nhân dân tỉnh về việc công bố Danh mục thủ tục hành chính mới ban hành, thủ tục hành chính được thay thế trong các lĩnh vực đường bộ; quy hoạch đô thị và nông thôn áp dụng trên địa bàn tỉnh Quảng Ngãi;</w:t>
      </w:r>
    </w:p>
    <w:p>
      <w:r>
        <w:t>Theo đề nghị của Trưởng Ban Quản lý Khu kinh tế Dung Quất và các Khu công nghiệp Quảng Ngãi tại Tờ trình số 25/TTr-BQL ngày 30 tháng 9 năm 2025.</w:t>
      </w:r>
    </w:p>
    <w:p>
      <w:r>
        <w:t>QUYẾT ĐỊNH:</w:t>
      </w:r>
    </w:p>
    <w:p>
      <w:r>
        <w:t>Điều 1.  Phê duyệt kèm theo Quyết định này Quy trình nội bộ giải quyết thủ tục hành chính trong lĩnh vực quy hoạch đô thị và nông thôn thuộc thẩm quyền quản lý, giải quyết của Ban Quản lý Khu kinh tế Dung Quất và các Khu công nghiệp Quảng Ngãi.</w:t>
      </w:r>
    </w:p>
    <w:p>
      <w:r>
        <w:t>Điều 2. Trách nhiệm của các cơ quan</w:t>
      </w:r>
    </w:p>
    <w:p>
      <w:r>
        <w:t>1. Ban Quản lý Khu kinh tế Dung Quất và các Khu công nghiệp Quảng Ngãi chỉ đạo, theo dõi, giám sát và thực hiện giải quyết thủ tục hành chính đảm bảo đúng Quy trình nội bộ đã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Ban Quản lý Khu kinh tế Dung Quất và các Khu công nghiệp Quảng Ngãi và các cơ quan, đơn vị có liên quan, căn cứ Quyết định này xây dựng quy trình điện tử giải quyết thủ tục hành chính để thiết lập trên Hệ thống thông tin giải quyết thủ tục hành chính tỉnh theo quy định.</w:t>
      </w:r>
    </w:p>
    <w:p>
      <w:r>
        <w:t>Điều 3.  Quyết định này có hiệu lực thi hành kể từ ngày ký.</w:t>
      </w:r>
    </w:p>
    <w:p>
      <w:r>
        <w:t>Điều 4.  Chánh Văn phòng Ủy ban nhân dân tỉnh; Trưởng Ban Quản lý Khu kinh tế Dung Quất và các Khu công nghiệp Quảng Ngãi; Giám đốc Sở Khoa học và Công nghệ; Chủ tịch Ủy ban nhân dân các xã, phường, đặc khu; các cơ quan, đơn vị, tổ chức, cá nhân có liên quan chịu trách nhiệm thi hành Quyết định này./.</w:t>
      </w:r>
    </w:p>
    <w:p>
      <w:r>
        <w:t>Nơi nhận:</w:t>
      </w:r>
    </w:p>
    <w:p>
      <w:r>
        <w:t>- Như Điều 4;</w:t>
      </w:r>
    </w:p>
    <w:p>
      <w:r>
        <w:t>- Bộ Xây dựng;</w:t>
      </w:r>
    </w:p>
    <w:p>
      <w:r>
        <w:t>- Cục Kiểm soát TTHC (VPCP);</w:t>
      </w:r>
    </w:p>
    <w:p>
      <w:r>
        <w:t>- CT, PCT UBND tỉnh;</w:t>
      </w:r>
    </w:p>
    <w:p>
      <w:r>
        <w:t>- Sở Xây dựng;</w:t>
      </w:r>
    </w:p>
    <w:p>
      <w:r>
        <w:t>- VPUB: PCVP, CNXD;</w:t>
      </w:r>
    </w:p>
    <w:p>
      <w:r>
        <w:t>- Cổng TTĐT tỉnh;</w:t>
      </w:r>
    </w:p>
    <w:p>
      <w:r>
        <w:t>- Lưu: VT, TTHC. (ltx)</w:t>
      </w:r>
    </w:p>
    <w:p>
      <w:r>
        <w:t>KT. CHỦ TỊCH</w:t>
      </w:r>
    </w:p>
    <w:p>
      <w:r>
        <w:t>PHÓ CHỦ TỊCH</w:t>
      </w:r>
    </w:p>
    <w:p>
      <w:r>
        <w:t>Đỗ Tâm Hiển</w:t>
      </w:r>
    </w:p>
    <w:p>
      <w:r>
        <w:t>QUY TRÌNH NỘI BỘ</w:t>
      </w:r>
    </w:p>
    <w:p>
      <w:r>
        <w:t>GIẢI QUYẾT THỦ TỤC HÀNH CHÍNH TRONG LĨNH VỰC QUY HOẠCH ĐÔ THỊ VÀ NÔNG THÔN THUỘC THẨM QUYỀN QUẢN LÝ, GIẢI QUYẾT CỦA BAN QUẢN LÝ KHU KINH TẾ DUNG QUẤT VÀ CÁC KHU CÔNG NGHIỆP QUẢNG NGÃI</w:t>
      </w:r>
    </w:p>
    <w:p>
      <w:r>
        <w:t>(Kèm theo Quyết định số: 1213/QĐ-UBND ngày 10 tháng 10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 tháng 11 năm 2024 của UBND tỉnh) ; Phiếu kiểm soát quá trình giải quyết hồ sơ  (Mẫu số 04 - Quyết định số 750/QĐ-UBND ngày 21 tháng 11 năm 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Một cửa Ban Quản lý chuyển đến (tại bước B4) phải ban hành Thông báo bổ sung, hoàn thiện lại hồ sơ theo đúng mẫu  (Mẫu số 07 - Quyết định số 750/QĐ-UBND ngày 21 tháng 11 năm 2024 của UBND tỉnh) ; trừ trường hợp phát sinh bổ sung hồ sơ theo quy định pháp luật diễn ra sau bước B4.</w:t>
      </w:r>
    </w:p>
    <w:p>
      <w:r>
        <w:t>+ Trường hợp không đủ cơ sở để giải quyết theo quy định: Ban hành Thông báo trả hồ sơ  (Mẫu số 08 - Quyết định số 750/QĐ-UBND ngày ngày 21 tháng 11 năm 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Ban Quản lý KKT Dung Quất và các KCN Quảng Ngãi, viết tắt là: “BQL”.</w:t>
      </w:r>
    </w:p>
    <w:p>
      <w:r>
        <w:t>+ Quản lý Quy hoạch và Xây dựng, viết tắt là: “QLQHXD”.</w:t>
      </w:r>
    </w:p>
    <w:p>
      <w:r>
        <w:t>+ Văn phòng Ban Quản lý KKT Dung Quất và các KCN Quảng Ngãi, viết tắt là: “VPB”.</w:t>
      </w:r>
    </w:p>
    <w:p>
      <w:r>
        <w:t>+ Công chức, nhân viên của Ban Quản lý Khu kinh tế Dung Quất và các Khu công nghiệp Quảng Ngãi làm việc tại Trung tâm Phục vụ hành chính công tỉnh, viết tắt là “Công chức, nhân viên tại Trung tâm”.</w:t>
      </w:r>
    </w:p>
    <w:p>
      <w:r>
        <w:t>+ Chuyên viên, viết tắt là: “CV”.</w:t>
      </w:r>
    </w:p>
    <w:p>
      <w:r>
        <w:t>1. Thẩm định nhiệm vụ quy hoạch, nhiệm vụ điều chỉnh quy hoạch đô thị và nông thôn do nhà đầu tư đã được lựa chọn để thực hiện dự án đầu tư tổ chức lập</w:t>
      </w:r>
    </w:p>
    <w:p>
      <w:r>
        <w:t>Thời gian giải quyết:  15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từ (nếu có)</w:t>
      </w:r>
    </w:p>
    <w:p>
      <w:r>
        <w:t>- Tổ chức, cá nhân;</w:t>
      </w:r>
    </w:p>
    <w:p>
      <w:r>
        <w:t>- Công chức, nhân viên tại Trung tâm</w:t>
      </w:r>
    </w:p>
    <w:p>
      <w:r>
        <w:t>Trong giờ hành chính</w:t>
      </w:r>
    </w:p>
    <w:p>
      <w:r>
        <w:t>- Mẫu số 01</w:t>
      </w:r>
    </w:p>
    <w:p>
      <w:r>
        <w:t>- Mẫu số 04</w:t>
      </w:r>
    </w:p>
    <w:p>
      <w:r>
        <w:t>- Hồ sơ</w:t>
      </w:r>
    </w:p>
    <w:p>
      <w:r>
        <w:t>B2: Chuyển hồ sơ</w:t>
      </w:r>
    </w:p>
    <w:p>
      <w:r>
        <w:t>Chuyển hồ sơ về BQL giải quyết</w:t>
      </w:r>
    </w:p>
    <w:p>
      <w:r>
        <w:t>Công chức, nhân viên tại Trung tâm</w:t>
      </w:r>
    </w:p>
    <w:p>
      <w:r>
        <w:t>0,5 ngày</w:t>
      </w:r>
    </w:p>
    <w:p>
      <w:r>
        <w:t>Hồ sơ</w:t>
      </w:r>
    </w:p>
    <w:p>
      <w:r>
        <w:t>B3: Phân công xử lý</w:t>
      </w:r>
    </w:p>
    <w:p>
      <w:r>
        <w:t>Lãnh đạo phòng QLQHXD phân công chuyên viên xử lý hồ sơ</w:t>
      </w:r>
    </w:p>
    <w:p>
      <w:r>
        <w:t>Lãnh đạo phòng QLQHXD</w:t>
      </w:r>
    </w:p>
    <w:p>
      <w:r>
        <w:t>01 ngày</w:t>
      </w:r>
    </w:p>
    <w:p>
      <w:r>
        <w:t>Hồ sơ</w:t>
      </w:r>
    </w:p>
    <w:p>
      <w:r>
        <w:t>B4: Xử lý, thẩm định hồ sơ</w:t>
      </w:r>
    </w:p>
    <w:p>
      <w:r>
        <w:t>- CV phòng QLQHXD kiểm tra, tham mưu xử lý, thẩm định hồ sơ theo quy định hiện hành</w:t>
      </w:r>
    </w:p>
    <w:p>
      <w:r>
        <w:t>- Dự thảo văn bản Thông báo kết quả thẩm định (nếu có).</w:t>
      </w:r>
    </w:p>
    <w:p>
      <w:r>
        <w:t>CV phòng QLQHXD</w:t>
      </w:r>
    </w:p>
    <w:p>
      <w:r>
        <w:t>11 ngày</w:t>
      </w:r>
    </w:p>
    <w:p>
      <w:r>
        <w:t>- Hồ sơ</w:t>
      </w:r>
    </w:p>
    <w:p>
      <w:r>
        <w:t>- Mẫu số 07,08</w:t>
      </w:r>
    </w:p>
    <w:p>
      <w:r>
        <w:t>- Dự thảo văn bản Thông báo kết quả thẩm định</w:t>
      </w:r>
    </w:p>
    <w:p>
      <w:r>
        <w:t>B5: Trình lãnh đạo phòng và lãnh đạo Ban phê duyệt</w:t>
      </w:r>
    </w:p>
    <w:p>
      <w:r>
        <w:t>Lãnh đạo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01 ngày</w:t>
      </w:r>
    </w:p>
    <w:p>
      <w:r>
        <w:t>B6: Phát hành kết quả giải quyết</w:t>
      </w:r>
    </w:p>
    <w:p>
      <w:r>
        <w:t>- Văn thư vào số, đóng dấu, lưu hồ sơ.</w:t>
      </w:r>
    </w:p>
    <w:p>
      <w:r>
        <w:t>- Chuyển kết quả giải quyết đến quầy tiếp nhận hồ sơ của BQL tại Trung tâm</w:t>
      </w:r>
    </w:p>
    <w:p>
      <w:r>
        <w:t>Văn thư BQL</w:t>
      </w:r>
    </w:p>
    <w:p>
      <w:r>
        <w:t>0,5 ngày</w:t>
      </w:r>
    </w:p>
    <w:p>
      <w:r>
        <w:t>Văn bản Thông báo kết quả thẩm định</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nhân viên của BQ tại Trung tâm</w:t>
      </w:r>
    </w:p>
    <w:p>
      <w:r>
        <w:t>Trong giờ hành chính</w:t>
      </w:r>
    </w:p>
    <w:p>
      <w:r>
        <w:t>- Thu lại Mẫu số 01</w:t>
      </w:r>
    </w:p>
    <w:p>
      <w:r>
        <w:t>- Trả kết quả cho tổ chức, cá nhân</w:t>
      </w:r>
    </w:p>
    <w:p>
      <w:r>
        <w:t>2. Phê duyệt nhiệm vụ quy hoạch, nhiệm vụ điều chỉnh quy hoạch đô thị và nông thôn do nhà đầu tư đã được lựa chọn để thực hiện dự án đầu tư tổ chức lập</w:t>
      </w:r>
    </w:p>
    <w:p>
      <w:r>
        <w:t>Thời gian giải quyết:  07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Tổ chức, cá nhân;</w:t>
      </w:r>
    </w:p>
    <w:p>
      <w:r>
        <w:t>- Công chức, nhân viên tại Trung tâm</w:t>
      </w:r>
    </w:p>
    <w:p>
      <w:r>
        <w:t>Trong giờ hành chính</w:t>
      </w:r>
    </w:p>
    <w:p>
      <w:r>
        <w:t>- Mẫu số 01</w:t>
      </w:r>
    </w:p>
    <w:p>
      <w:r>
        <w:t>- Mẫu số 04</w:t>
      </w:r>
    </w:p>
    <w:p>
      <w:r>
        <w:t>- Hồ sơ</w:t>
      </w:r>
    </w:p>
    <w:p>
      <w:r>
        <w:t>B2: Chuyển hồ sơ</w:t>
      </w:r>
    </w:p>
    <w:p>
      <w:r>
        <w:t>Chuyển hồ sơ về BQL giải quyết</w:t>
      </w:r>
    </w:p>
    <w:p>
      <w:r>
        <w:t>Công chức, nhân viên tại Trung tâm</w:t>
      </w:r>
    </w:p>
    <w:p>
      <w:r>
        <w:t>0,5 ngày</w:t>
      </w:r>
    </w:p>
    <w:p>
      <w:r>
        <w:t>Hồ sơ</w:t>
      </w:r>
    </w:p>
    <w:p>
      <w:r>
        <w:t>B3: Phân công xử lý</w:t>
      </w:r>
    </w:p>
    <w:p>
      <w:r>
        <w:t>Lãnh đạo phòng QLQHXD tiếp nhận hồ sơ và giao chuyên viên xử lý</w:t>
      </w:r>
    </w:p>
    <w:p>
      <w:r>
        <w:t>Lãnh đạo phòng QLQHXD</w:t>
      </w:r>
    </w:p>
    <w:p>
      <w:r>
        <w:t>0,5 ngày làm việc</w:t>
      </w:r>
    </w:p>
    <w:p>
      <w:r>
        <w:t>- Hồ sơ</w:t>
      </w:r>
    </w:p>
    <w:p>
      <w:r>
        <w:t>B4: Xử lý, thẩm định hồ sơ</w:t>
      </w:r>
    </w:p>
    <w:p>
      <w:r>
        <w:t>- CV phòng QLQHXD kiểm tra, tham mưu xử lý, thẩm định hồ sơ theo quy định hiện hành</w:t>
      </w:r>
    </w:p>
    <w:p>
      <w:r>
        <w:t>- Dự thảo Quyết định (nếu có).</w:t>
      </w:r>
    </w:p>
    <w:p>
      <w:r>
        <w:t>CV phòng QLQHXD</w:t>
      </w:r>
    </w:p>
    <w:p>
      <w:r>
        <w:t>04 ngày làm việc</w:t>
      </w:r>
    </w:p>
    <w:p>
      <w:r>
        <w:t>- Hồ sơ</w:t>
      </w:r>
    </w:p>
    <w:p>
      <w:r>
        <w:t>- Mẫu số 07,08</w:t>
      </w:r>
    </w:p>
    <w:p>
      <w:r>
        <w:t>- Dự thảo văn bản Thông báo kết quả thẩm định</w:t>
      </w:r>
    </w:p>
    <w:p>
      <w:r>
        <w:t>B5: Trình lãnh đạo phòng và lãnh đạo Ban phê duyệt</w:t>
      </w:r>
    </w:p>
    <w:p>
      <w:r>
        <w:t>Lãnh đạo phòng QLQHXD xem xét, chuyển trình lãnh đạo Ban.</w:t>
      </w:r>
    </w:p>
    <w:p>
      <w:r>
        <w:t>Lãnh đạo phòng QLQHXD</w:t>
      </w:r>
    </w:p>
    <w:p>
      <w:r>
        <w:t>0,5 ngày làm việc</w:t>
      </w:r>
    </w:p>
    <w:p>
      <w:r>
        <w:t>-Hồ sơ</w:t>
      </w:r>
    </w:p>
    <w:p>
      <w:r>
        <w:t>- Dự thảo văn bản Thông báo kết quả thẩm định</w:t>
      </w:r>
    </w:p>
    <w:p>
      <w:r>
        <w:t>Lãnh đạo Ban xem xét, ký ban hành.</w:t>
      </w:r>
    </w:p>
    <w:p>
      <w:r>
        <w:t>Lãnh đạo Ban</w:t>
      </w:r>
    </w:p>
    <w:p>
      <w:r>
        <w:t>01 ngày làm việc</w:t>
      </w:r>
    </w:p>
    <w:p>
      <w:r>
        <w:t>B6: Phát hành kết quả giải quyết</w:t>
      </w:r>
    </w:p>
    <w:p>
      <w:r>
        <w:t>- Văn thư vào số, đóng dấu, lưu hồ sơ.</w:t>
      </w:r>
    </w:p>
    <w:p>
      <w:r>
        <w:t>- Chuyển kết quả giải quyết đến quầy tiếp nhận hồ sơ của BQL tại Trung tâm</w:t>
      </w:r>
    </w:p>
    <w:p>
      <w:r>
        <w:t>Văn thư BQL</w:t>
      </w:r>
    </w:p>
    <w:p>
      <w:r>
        <w:t>0,5 ngày làm việc</w:t>
      </w:r>
    </w:p>
    <w:p>
      <w:r>
        <w:t>Văn bản Thông báo kết quả thẩm định</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nhân viên của BQL tại Trung tâm</w:t>
      </w:r>
    </w:p>
    <w:p>
      <w:r>
        <w:t>Trong giờ hành chính</w:t>
      </w:r>
    </w:p>
    <w:p>
      <w:r>
        <w:t>- Thu lại Mẫu số 01</w:t>
      </w:r>
    </w:p>
    <w:p>
      <w:r>
        <w:t>- Trả kết quả cho tổ chức, cá nhân</w:t>
      </w:r>
    </w:p>
    <w:p>
      <w:r>
        <w:t>3. Thẩm định quy hoạch, điều chỉnh quy hoạch đô thị và nông thôn do nhà đầu tư đã được lựa chọn để thực hiện dự án đầu tư tổ chức lập</w:t>
      </w:r>
    </w:p>
    <w:p>
      <w:r>
        <w:t>Thời gian giải quyết:  30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Tổ chức, cá nhân;</w:t>
      </w:r>
    </w:p>
    <w:p>
      <w:r>
        <w:t>- Công chức, nhân viên tại Trung tâm</w:t>
      </w:r>
    </w:p>
    <w:p>
      <w:r>
        <w:t>Trong giờ hành chính</w:t>
      </w:r>
    </w:p>
    <w:p>
      <w:r>
        <w:t>- Mẫu số 01</w:t>
      </w:r>
    </w:p>
    <w:p>
      <w:r>
        <w:t>- Mẫu số 04</w:t>
      </w:r>
    </w:p>
    <w:p>
      <w:r>
        <w:t>- Hồ sơ</w:t>
      </w:r>
    </w:p>
    <w:p>
      <w:r>
        <w:t>B2: Chuyển hồ sơ</w:t>
      </w:r>
    </w:p>
    <w:p>
      <w:r>
        <w:t>Chuyển hồ sơ về BQL giải quyết</w:t>
      </w:r>
    </w:p>
    <w:p>
      <w:r>
        <w:t>Công chức, nhân viên tại Trung tâm</w:t>
      </w:r>
    </w:p>
    <w:p>
      <w:r>
        <w:t>0,5 ngày</w:t>
      </w:r>
    </w:p>
    <w:p>
      <w:r>
        <w:t>Hồ sơ</w:t>
      </w:r>
    </w:p>
    <w:p>
      <w:r>
        <w:t>B3: Phân công xử lý</w:t>
      </w:r>
    </w:p>
    <w:p>
      <w:r>
        <w:t>Lãnh đạo phòng QLQHXD tiếp nhận hồ sơ và giao chuyên viên xử lý</w:t>
      </w:r>
    </w:p>
    <w:p>
      <w:r>
        <w:t>Lãnh đạo phòng QLQHXD</w:t>
      </w:r>
    </w:p>
    <w:p>
      <w:r>
        <w:t>01 ngày</w:t>
      </w:r>
    </w:p>
    <w:p>
      <w:r>
        <w:t>- Mẫu số 01</w:t>
      </w:r>
    </w:p>
    <w:p>
      <w:r>
        <w:t>- Mẫu số 04</w:t>
      </w:r>
    </w:p>
    <w:p>
      <w:r>
        <w:t>- Hồ sơ</w:t>
      </w:r>
    </w:p>
    <w:p>
      <w:r>
        <w:t>B4: Xử lý, thẩm định hồ sơ</w:t>
      </w:r>
    </w:p>
    <w:p>
      <w:r>
        <w:t>- CV phòng QLQHXD kiểm tra, tham mưu xử lý, thẩm định hồ sơ theo quy định hiện hành</w:t>
      </w:r>
    </w:p>
    <w:p>
      <w:r>
        <w:t>- Dự thảo văn bản Thông báo kết quả thẩm định (nếu có).</w:t>
      </w:r>
    </w:p>
    <w:p>
      <w:r>
        <w:t>CV phòng QLQHXD</w:t>
      </w:r>
    </w:p>
    <w:p>
      <w:r>
        <w:t>25 ngày</w:t>
      </w:r>
    </w:p>
    <w:p>
      <w:r>
        <w:t>- Hồ sơ</w:t>
      </w:r>
    </w:p>
    <w:p>
      <w:r>
        <w:t>- Mẫu số 07,08</w:t>
      </w:r>
    </w:p>
    <w:p>
      <w:r>
        <w:t>- Dự thảo văn bản Thông báo kết quả thẩm định</w:t>
      </w:r>
    </w:p>
    <w:p>
      <w:r>
        <w:t>B5: Trình lãnh đạo phòng và lãnh đạo Ban phê duyệt</w:t>
      </w:r>
    </w:p>
    <w:p>
      <w:r>
        <w:t>Lãnh đạo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02 ngày</w:t>
      </w:r>
    </w:p>
    <w:p>
      <w:r>
        <w:t>B6: Phát hành kết quả giải quyết</w:t>
      </w:r>
    </w:p>
    <w:p>
      <w:r>
        <w:t>- Văn thư vào số, đóng dấu, lưu hồ sơ.</w:t>
      </w:r>
    </w:p>
    <w:p>
      <w:r>
        <w:t>- Chuyển kết quả giải quyết đến quầy tiếp nhận hồ sơ của BQL tại Trung tâm</w:t>
      </w:r>
    </w:p>
    <w:p>
      <w:r>
        <w:t>Văn thư BQL</w:t>
      </w:r>
    </w:p>
    <w:p>
      <w:r>
        <w:t>0,5 ngày</w:t>
      </w:r>
    </w:p>
    <w:p>
      <w:r>
        <w:t>Văn bản Thông báo kết quả thẩm định</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nhân viên của BQL tại Trung tâm</w:t>
      </w:r>
    </w:p>
    <w:p>
      <w:r>
        <w:t>Trong giờ hành chính</w:t>
      </w:r>
    </w:p>
    <w:p>
      <w:r>
        <w:t>- Thu lại Mẫu số 01</w:t>
      </w:r>
    </w:p>
    <w:p>
      <w:r>
        <w:t>- Trả kết quả cho tổ chức, cá nhân</w:t>
      </w:r>
    </w:p>
    <w:p>
      <w:r>
        <w:t>4. Phê duyệt quy hoạch, điều chỉnh quy hoạch đô thị và nông thôn do nhà đầu tư đã được lựa chọn để thực hiện dự án đầu tư tổ chức lập</w:t>
      </w:r>
    </w:p>
    <w:p>
      <w:r>
        <w:t>Thời gian giải quyết:  15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Tổ chức, cá nhân;</w:t>
      </w:r>
    </w:p>
    <w:p>
      <w:r>
        <w:t>- Công chức, nhân viên tại Trung tâm</w:t>
      </w:r>
    </w:p>
    <w:p>
      <w:r>
        <w:t>Trong giờ hành chính</w:t>
      </w:r>
    </w:p>
    <w:p>
      <w:r>
        <w:t>- Mẫu số 01</w:t>
      </w:r>
    </w:p>
    <w:p>
      <w:r>
        <w:t>- Mẫu số 04</w:t>
      </w:r>
    </w:p>
    <w:p>
      <w:r>
        <w:t>- Hồ sơ</w:t>
      </w:r>
    </w:p>
    <w:p>
      <w:r>
        <w:t>B2: Chuyển hồ sơ</w:t>
      </w:r>
    </w:p>
    <w:p>
      <w:r>
        <w:t>Chuyển hồ sơ về BQL giải quyết</w:t>
      </w:r>
    </w:p>
    <w:p>
      <w:r>
        <w:t>Công chức, nhân viên tại Trung tâm</w:t>
      </w:r>
    </w:p>
    <w:p>
      <w:r>
        <w:t>0,5 ngày</w:t>
      </w:r>
    </w:p>
    <w:p>
      <w:r>
        <w:t>- Hồ sơ</w:t>
      </w:r>
    </w:p>
    <w:p>
      <w:r>
        <w:t>B3: Phân công xử lý</w:t>
      </w:r>
    </w:p>
    <w:p>
      <w:r>
        <w:t>Lãnh đạo phòng QLQHXD tiếp nhận hồ sơ và giao chuyên viên xử lý</w:t>
      </w:r>
    </w:p>
    <w:p>
      <w:r>
        <w:t>Lãnh đạo phòng QLQHXD</w:t>
      </w:r>
    </w:p>
    <w:p>
      <w:r>
        <w:t>01 ngày</w:t>
      </w:r>
    </w:p>
    <w:p>
      <w:r>
        <w:t>- Hồ sơ</w:t>
      </w:r>
    </w:p>
    <w:p>
      <w:r>
        <w:t>B4: Xử lý, thẩm định hồ sơ</w:t>
      </w:r>
    </w:p>
    <w:p>
      <w:r>
        <w:t>- CV phòng QLQHXD kiểm tra, tham mưu xử lý, thẩm định hồ sơ theo quy định hiện hành</w:t>
      </w:r>
    </w:p>
    <w:p>
      <w:r>
        <w:t>- Dự thảo Quyết định (nếu có).</w:t>
      </w:r>
    </w:p>
    <w:p>
      <w:r>
        <w:t>CV phòng QLQHXD</w:t>
      </w:r>
    </w:p>
    <w:p>
      <w:r>
        <w:t>11 ngày</w:t>
      </w:r>
    </w:p>
    <w:p>
      <w:r>
        <w:t>- Hồ sơ</w:t>
      </w:r>
    </w:p>
    <w:p>
      <w:r>
        <w:t>- Mẫu số 07,08</w:t>
      </w:r>
    </w:p>
    <w:p>
      <w:r>
        <w:t>- Dự thảo văn bản Thông báo kết quả thẩm định</w:t>
      </w:r>
    </w:p>
    <w:p>
      <w:r>
        <w:t>B5: Trình lãnh đạo phòng và lãnh đạo Ban phê duyệt</w:t>
      </w:r>
    </w:p>
    <w:p>
      <w:r>
        <w:t>Lãnh đạo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01 ngày</w:t>
      </w:r>
    </w:p>
    <w:p>
      <w:r>
        <w:t>B6: Phát hành kết quả giải quyết</w:t>
      </w:r>
    </w:p>
    <w:p>
      <w:r>
        <w:t>- Văn thư vào số, đóng dấu, lưu hồ sơ.</w:t>
      </w:r>
    </w:p>
    <w:p>
      <w:r>
        <w:t>- Chuyển kết quả giải quyết đến quầy tiếp nhận hồ sơ của BQL tại Trung tâm</w:t>
      </w:r>
    </w:p>
    <w:p>
      <w:r>
        <w:t>Văn thư BQL</w:t>
      </w:r>
    </w:p>
    <w:p>
      <w:r>
        <w:t>0,5 ngày</w:t>
      </w:r>
    </w:p>
    <w:p>
      <w:r>
        <w:t>Văn bản Thông báo kết quả thẩm định</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nhân viên của BQL tại Trung tâm</w:t>
      </w:r>
    </w:p>
    <w:p>
      <w:r>
        <w:t>Trong giờ hành chính</w:t>
      </w:r>
    </w:p>
    <w:p>
      <w:r>
        <w:t>- Thu lại Mẫu số 01</w:t>
      </w:r>
    </w:p>
    <w:p>
      <w:r>
        <w:t>- Trả kết quả cho tổ chức, cá nhân</w:t>
      </w:r>
    </w:p>
    <w:p>
      <w:r>
        <w:t>5. Cung cấp thông tin quy hoạch đô thị và nông thôn</w:t>
      </w:r>
    </w:p>
    <w:p>
      <w:r>
        <w:t>Thời gian giải quyết:  10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Tổ chức, cá nhân;</w:t>
      </w:r>
    </w:p>
    <w:p>
      <w:r>
        <w:t>- Công chức, nhân viên tại Trung tâm</w:t>
      </w:r>
    </w:p>
    <w:p>
      <w:r>
        <w:t>Trong giờ hành chính</w:t>
      </w:r>
    </w:p>
    <w:p>
      <w:r>
        <w:t>- Mẫu số 01</w:t>
      </w:r>
    </w:p>
    <w:p>
      <w:r>
        <w:t>- Mẫu số 04</w:t>
      </w:r>
    </w:p>
    <w:p>
      <w:r>
        <w:t>- Hồ sơ</w:t>
      </w:r>
    </w:p>
    <w:p>
      <w:r>
        <w:t>B2: Chuyển hồ sơ</w:t>
      </w:r>
    </w:p>
    <w:p>
      <w:r>
        <w:t>Chuyển hồ sơ về BQL giải quyết</w:t>
      </w:r>
    </w:p>
    <w:p>
      <w:r>
        <w:t>Công chức, nhân viên tại Trung tâm</w:t>
      </w:r>
    </w:p>
    <w:p>
      <w:r>
        <w:t>0,5 ngày</w:t>
      </w:r>
    </w:p>
    <w:p>
      <w:r>
        <w:t>Hồ sơ</w:t>
      </w:r>
    </w:p>
    <w:p>
      <w:r>
        <w:t>B3: Phân công xử lý hồ sơ</w:t>
      </w:r>
    </w:p>
    <w:p>
      <w:r>
        <w:t>Lãnh đạo phòng QLQHXD phân công chuyên viên xử lý hồ sơ</w:t>
      </w:r>
    </w:p>
    <w:p>
      <w:r>
        <w:t>Lãnh đạo phòng QLQHXD</w:t>
      </w:r>
    </w:p>
    <w:p>
      <w:r>
        <w:t>0,5 ngày</w:t>
      </w:r>
    </w:p>
    <w:p>
      <w:r>
        <w:t>- Hồ sơ</w:t>
      </w:r>
    </w:p>
    <w:p>
      <w:r>
        <w:t>B4: Xử lý, thẩm định hồ sơ</w:t>
      </w:r>
    </w:p>
    <w:p>
      <w:r>
        <w:t>- CV phòng QLQHXD kiểm tra, tham mưu xử lý, thẩm định hồ sơ theo quy định hiện hành</w:t>
      </w:r>
    </w:p>
    <w:p>
      <w:r>
        <w:t>- Dự thảo Văn bản cung cấp thông tin (nếu có).</w:t>
      </w:r>
    </w:p>
    <w:p>
      <w:r>
        <w:t>CV phòng QLQHXD</w:t>
      </w:r>
    </w:p>
    <w:p>
      <w:r>
        <w:t>07 ngày</w:t>
      </w:r>
    </w:p>
    <w:p>
      <w:r>
        <w:t>- Hồ sơ</w:t>
      </w:r>
    </w:p>
    <w:p>
      <w:r>
        <w:t>- Mẫu số 07,08</w:t>
      </w:r>
    </w:p>
    <w:p>
      <w:r>
        <w:t>- Dự thảo văn bản Thông báo kết quả thẩm định</w:t>
      </w:r>
    </w:p>
    <w:p>
      <w:r>
        <w:t>B5: Trình lãnh đạo phòng và lãnh đạo Ban phê duyệt</w:t>
      </w:r>
    </w:p>
    <w:p>
      <w:r>
        <w:t>Lãnh đạo phòng QLQHXD xem xét, chuyển trinh lãnh đạo Ban.</w:t>
      </w:r>
    </w:p>
    <w:p>
      <w:r>
        <w:t>Lãnh đạo phòng QLQHXD</w:t>
      </w:r>
    </w:p>
    <w:p>
      <w:r>
        <w:t>0,5 ngày</w:t>
      </w:r>
    </w:p>
    <w:p>
      <w:r>
        <w:t>- Hồ sơ</w:t>
      </w:r>
    </w:p>
    <w:p>
      <w:r>
        <w:t>- Dự thảo văn bản Thông báo kết quả thẩm định</w:t>
      </w:r>
    </w:p>
    <w:p>
      <w:r>
        <w:t>Lãnh đạo Ban xem xét, ký ban hành.</w:t>
      </w:r>
    </w:p>
    <w:p>
      <w:r>
        <w:t>Lãnh đạo Ban</w:t>
      </w:r>
    </w:p>
    <w:p>
      <w:r>
        <w:t>01 ngày</w:t>
      </w:r>
    </w:p>
    <w:p>
      <w:r>
        <w:t>B6: Phát hành kết quả giải quyết</w:t>
      </w:r>
    </w:p>
    <w:p>
      <w:r>
        <w:t>- Văn thư vào số, đóng dấu, lưu hồ sơ.</w:t>
      </w:r>
    </w:p>
    <w:p>
      <w:r>
        <w:t>- Chuyển kết quả giải quyết đến quầy tiếp nhận hồ sơ của BQL tại Trung tâm</w:t>
      </w:r>
    </w:p>
    <w:p>
      <w:r>
        <w:t>Văn thư BQL</w:t>
      </w:r>
    </w:p>
    <w:p>
      <w:r>
        <w:t>0,5 ngày</w:t>
      </w:r>
    </w:p>
    <w:p>
      <w:r>
        <w:t>Văn bản Thông báo kết quả thẩm định</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nhân viên của BQ tại Trung tâm</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