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2024 bãi bỏ Phụ lục 02 - Danh mục vùng hạn chế 3, Phụ lục 03 - Danh mục vùng hạn chế 4 kèm theo Quyết định 2559/QĐ-UBND; bãi bỏ Quyết định 278/QĐ-UBND và 775/QĐ-UBND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1212/QĐ-UBND</w:t>
      </w:r>
    </w:p>
    <w:p>
      <w:r>
        <w:t>Lạng Sơn, ngày 10 tháng 7 năm 2024</w:t>
      </w:r>
    </w:p>
    <w:p>
      <w:r>
        <w:t>QUYẾT ĐỊNH</w:t>
      </w:r>
    </w:p>
    <w:p>
      <w:r>
        <w:t>VỀ VIỆC BÃI BỎ PHỤ LỤC 02 - DANH MỤC VÙNG HẠN CHẾ 3, PHỤ LỤC 03- DANH MỤC VÙNG HẠN CHẾ 4 BAN HÀNH KÈM THEO QUYẾT ĐỊNH SỐ 2559/QĐ-UBND NGÀY 10/12/2020 CỦA UBND TỈNH; BÃI BỎ QUYẾT ĐỊNH SỐ 278/QĐ-UBND NGÀY 12/02/2022 VÀ QUYẾT ĐỊNH SỐ 775/QĐ-UBND NGÀY 10/4/2021 CỦA UBND TỈNH</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27/11/2023;</w:t>
      </w:r>
    </w:p>
    <w:p>
      <w:r>
        <w:t>Căn cứ Nghị định số 53/2024/NĐ-CP ngày 16/5/2024 của Chính phủ quy định chi tiết thi hành một số điều của Luật Tài nguyên nước;</w:t>
      </w:r>
    </w:p>
    <w:p>
      <w:r>
        <w:t>Căn cứ Nghị định số 54/2024/NĐ-CP ngày 16/5/2024 của Chính phủ quy định việc hành nghề khoan nước dưới đất, kê khai, đăng ký, cấp phép, dịch vụ tài nguyên nước và tiền cấp quyền khai thác tài nguyên nước.</w:t>
      </w:r>
    </w:p>
    <w:p>
      <w:r>
        <w:t>Căn cứ Thông tư số 03/2024/TT-BTNMT ngày 16/5/2024 của Bộ trưởng Bộ Tài nguyên và Môi trường quy định chi tiết thi hành một số điều của Luật Tài nguyên nước;</w:t>
      </w:r>
    </w:p>
    <w:p>
      <w:r>
        <w:t>Theo đề nghị của Giám đốc Sở Tài nguyên và Môi trường tại Tờ trình số 345/TTr-STNMT ngày 30/6/2024.</w:t>
      </w:r>
    </w:p>
    <w:p>
      <w:r>
        <w:t>QUYẾT ĐỊNH:</w:t>
      </w:r>
    </w:p>
    <w:p>
      <w:r>
        <w:t>Điều 1.  Bãi bỏ Phụ lục 02 - Danh mục vùng hạn chế 3, Phụ lục 03 - Danh mục vùng hạn chế 4 ban hành kèm theo Quyết định số 2559/QĐ-UBND ngày 10/12/2020 của UBND tỉnh về việc phê duyệt Danh mục vùng hạn chế khai thác nước dưới đất trên địa bàn tỉnh Lạng Sơn;</w:t>
      </w:r>
    </w:p>
    <w:p>
      <w:r>
        <w:t>Lý do: theo quy định của Luật Tài nguyên nước năm 2023, Nghị định số 53/2024/NĐ-CP không còn quy định: “Vùng hạn chế 3”  (các khu đô thị, khu dân cư tập trung ở nông thôn, khu, cụm công nghiệp tập trung, làng nghề đã có hệ thống cấp nước tập trung và dịch vụ cấp nước bảo đảm đáp ứng yêu cầu chất lượng, số lượng) , “Vùng hạn chế 4”  (các khu vực có nguồn nước mặt có khả năng đáp ứng ổn định cho các nhu cầu sử dụng nước) .</w:t>
      </w:r>
    </w:p>
    <w:p>
      <w:r>
        <w:t>Điều 2.  Bãi bỏ Quyết định số 278/QĐ-UBND ngày 12/02/2022 của UBND tỉnh về việc phê duyệt phương án tổ chức thực hiện hạn chế khai thác nước dưới đất trên địa bàn tỉnh Lạng Sơn.</w:t>
      </w:r>
    </w:p>
    <w:p>
      <w:r>
        <w:t>Lý do: để thực hiện đồng bộ, thống nhất với việc bãi bỏ Phụ lục 02 - Danh mục vùng hạn chế 3 ban hành kèm theo Quyết định số 2559/QĐ-UBND ngày 0/12/2020 của UBND tỉnh về việc phê duyệt Danh mục vùng hạn chế khai thác nước dưới đất trên địa bàn tỉnh Lạng Sơn tại Điều 1 Quyết định này, do Quyết định số 278/QĐ-UBND ngày 12/02/2022 của UBND tỉnh về việc phê duyệt phương án tổ chức thực hiện việc hạn chế khai thác nước dưới đất trên địa bàn tỉnh Lạng Sơn chỉ bao gồm các công trình khai thác, sử dụng nước dưới đất thuộc vùng hạn chế khai thác 3.</w:t>
      </w:r>
    </w:p>
    <w:p>
      <w:r>
        <w:t>Điều 3.  Bãi bỏ Quyết định số 775/QĐ-UBND ngày 10/4/2021 của UBND tỉnh về việc phê duyệt điều chỉnh danh mục vùng phải đăng ký khai thác nước dưới đất trên địa bàn tỉnh Lạng Sơn</w:t>
      </w:r>
    </w:p>
    <w:p>
      <w:r>
        <w:t>Lý do: Luật Tài nguyên nước năm 2023 và Nghị định số 54/2024/NĐ-CP không còn quy định “Vùng phải đăng ký khai thác nước dưới đất”.</w:t>
      </w:r>
    </w:p>
    <w:p>
      <w:r>
        <w:t>Điều 4.  Quyết định này có hiệu lực thi hành kể từ ngày ký.</w:t>
      </w:r>
    </w:p>
    <w:p>
      <w:r>
        <w:t>Chánh Văn phòng UBND tỉnh; Giám đốc các Sở, ban, ngành; Chủ tịch UBND các huyện, thành phố và các tổ chức, cá nhân có liên quan chịu trách nhiệm thi hành Quyết định này./.</w:t>
      </w:r>
    </w:p>
    <w:p>
      <w:r>
        <w:t>Nơi nhận:</w:t>
      </w:r>
    </w:p>
    <w:p>
      <w:r>
        <w:t>- Như Điều 4;</w:t>
      </w:r>
    </w:p>
    <w:p>
      <w:r>
        <w:t>- Bộ Tài nguyên và Môi trường;</w:t>
      </w:r>
    </w:p>
    <w:p>
      <w:r>
        <w:t>- Cục Quản lý Tài nguyên nước - BTNMT;</w:t>
      </w:r>
    </w:p>
    <w:p>
      <w:r>
        <w:t>- Thường trực HĐND tỉnh;</w:t>
      </w:r>
    </w:p>
    <w:p>
      <w:r>
        <w:t>- Chủ tịch, các Phó Chủ tịch UBND tỉnh;</w:t>
      </w:r>
    </w:p>
    <w:p>
      <w:r>
        <w:t>- C, PVP UBND tỉnh, các phòng chuyên môn, Trung tâm Thông tin;</w:t>
      </w:r>
    </w:p>
    <w:p>
      <w:r>
        <w:t>- Lưu: VT, KT (NNT).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