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1203/QĐ-BTC năm 2024 bãi bỏ Quyết định 2468/QĐ-BTC hướng dẫn quy định của pháp luật đấu thầu về lựa chọn nhà thầu trong nội bộ ngành Tài chính do Bộ trưởng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1203/QĐ-BTC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1203/QĐ-BTC</w:t>
      </w:r>
    </w:p>
    <w:p>
      <w:r>
        <w:t>Hà Nội, ngày 28 tháng 5 năm 2024</w:t>
      </w:r>
    </w:p>
    <w:p>
      <w:r>
        <w:t>QUYẾT ĐỊNH</w:t>
      </w:r>
    </w:p>
    <w:p>
      <w:r>
        <w:t>VỀ VIỆC BÃI BỎ QUYẾT ĐỊNH SỐ 2468/QĐ-BTC NGÀY 23/11/2015 CỦA BỘ TÀI CHÍNH HƯỚNG DẪN MỘT SỐ QUY ĐỊNH CỦA PHÁP LUẬT ĐẤU THẦU VỀ LỰA CHỌN NHÀ THẦU TRONG NỘI BỘ NGÀNH TÀI CHÍNH</w:t>
      </w:r>
    </w:p>
    <w:p>
      <w:r>
        <w:t>BỘ TRƯỞNG BỘ TÀI CHÍNH</w:t>
      </w:r>
    </w:p>
    <w:p>
      <w:r>
        <w:t>Căn cứ Luật Đấu thầu số 22/2023/QH15 ngày 23/6/2023;</w:t>
      </w:r>
    </w:p>
    <w:p>
      <w:r>
        <w:t>Căn cứ Nghị định số 24/2024/NĐ-CP ngày 27/02/2024 của Chính phủ quy định chi tiết một số điều và biện pháp thi hành Luật Đấu thầu về lựa chọn nhà thầu;</w:t>
      </w:r>
    </w:p>
    <w:p>
      <w:r>
        <w:t>Căn cứ Nghị định số 14/2023/NĐ-CP ngày 20/4/2023 của Chính phủ quy định chức năng, nhiệm vụ, quyền hạn và cơ cấu tổ chức của Bộ Tài chính;</w:t>
      </w:r>
    </w:p>
    <w:p>
      <w:r>
        <w:t>Căn cứ Quyết định số 2539/QĐ-BTC ngày 15/11/2023 của Bộ Tài chính quy định chức năng, nhiệm vụ, quyền hạn và cơ cấu tổ chức của Cục Kế hoạch - Tài chính;</w:t>
      </w:r>
    </w:p>
    <w:p>
      <w:r>
        <w:t>Theo đề nghị của Cục trưởng Cục Kế hoạch - Tài chính.</w:t>
      </w:r>
    </w:p>
    <w:p>
      <w:r>
        <w:t>QUYẾT ĐỊNH:</w:t>
      </w:r>
    </w:p>
    <w:p>
      <w:r>
        <w:t>Điều 1.    Bãi bỏ Quyết định số 2468/QĐ-BTC ngày 23/11/2015 của Bộ Tài chính hướng dẫn một số quy định của pháp luật đấu thầu về lựa chọn nhà thầu trong nội bộ ngành Tài chính.</w:t>
      </w:r>
    </w:p>
    <w:p>
      <w:r>
        <w:t>Điều 2.    Quyết định có hiệu lực thi hành kể từ ngày ký. Cục trưởng Cục Kế hoạch - Tài chính, Chánh Văn phòng Bộ Tài chính và Thủ trưởng các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Lưu: VT, KHTC.</w:t>
      </w:r>
    </w:p>
    <w:p>
      <w:r>
        <w:t>KT. BỘ TRƯỞNG</w:t>
      </w:r>
    </w:p>
    <w:p>
      <w:r>
        <w:t>THỨ TRƯỞNG</w:t>
      </w:r>
    </w:p>
    <w:p>
      <w:r>
        <w:t>Nguyễn Đức Chi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