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12/QĐ-BTC năm 2025 công bố thông tin nợ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 /QĐ-BTC</w:t>
      </w:r>
    </w:p>
    <w:p>
      <w:r>
        <w:t>Hà Nội, ngày  02  tháng  01  năm  2025</w:t>
      </w:r>
    </w:p>
    <w:p>
      <w:r>
        <w:t>QUYẾT ĐỊNH</w:t>
      </w:r>
    </w:p>
    <w:p>
      <w:r>
        <w:t>VỀ VIỆC CÔNG BỐ THÔNG TIN NỢ CÔNG</w:t>
      </w:r>
    </w:p>
    <w:p>
      <w:r>
        <w:t>BỘ TRƯỞNG BỘ TÀI CHÍNH</w:t>
      </w:r>
    </w:p>
    <w:p>
      <w:r>
        <w:t>Căn cứ Luật Quản lý nợ công số 20/2017/QH14 ngày 23 tháng 11 n ă m 2017;</w:t>
      </w:r>
    </w:p>
    <w:p>
      <w:r>
        <w:t>Căn cứ Nghị định số 94/2018/NĐ-CP ngày 30/6/2018 của Chính phủ về nghiệp vụ quản lý nợ công ;</w:t>
      </w:r>
    </w:p>
    <w:p>
      <w:r>
        <w:t>Căn cứ Nghị định số 14/2023/NĐ-CP ngày 20/4/2023 của Chính phủ quy định chức n ă ng, nhiệm vụ, quyền hạn và cơ cấu tổ chức của Bộ Tài chính;</w:t>
      </w:r>
    </w:p>
    <w:p>
      <w:r>
        <w:t>Theo đề nghị của Cục  trưởng  Cục Quản lý nợ và Tài chính đ ố i ngoại</w:t>
      </w:r>
    </w:p>
    <w:p>
      <w:r>
        <w:t>QUYẾT ĐỊNH:</w:t>
      </w:r>
    </w:p>
    <w:p>
      <w:r>
        <w:t>Điều 1.  Ban hành kèm theo Quyết định này Biểu công bố thông tin nợ công số 19 giai đoạn 2020-6/2024.</w:t>
      </w:r>
    </w:p>
    <w:p>
      <w:r>
        <w:t>Điều 2.    Cục trưởng Cục Quản lý nợ và Tài chính đối ngoại, Chánh Văn phòng Bộ, Thủ trưởng các đơn vị có liên quan chịu trách nhiệm thi hành Quyết định này./.</w:t>
      </w:r>
    </w:p>
    <w:p>
      <w:r>
        <w:t>Nơi nhận:</w:t>
      </w:r>
    </w:p>
    <w:p>
      <w:r>
        <w:t>- Bộ trưởng Ng u y ễ n Văn  Th ắng (đ ể  b/c);</w:t>
      </w:r>
    </w:p>
    <w:p>
      <w:r>
        <w:t>- L ã nh đạo Bộ (đ ể  b/c);</w:t>
      </w:r>
    </w:p>
    <w:p>
      <w:r>
        <w:t>- C ổ ng thông tin điện tử Bộ Tài chính;</w:t>
      </w:r>
    </w:p>
    <w:p>
      <w:r>
        <w:t>- Cục TH&amp;TKTC;</w:t>
      </w:r>
    </w:p>
    <w:p>
      <w:r>
        <w:t>- Lưu VT, QLN (      b).</w:t>
      </w:r>
    </w:p>
    <w:p>
      <w:r>
        <w:t>KT. BỘ TRƯỞNG</w:t>
      </w:r>
    </w:p>
    <w:p>
      <w:r>
        <w:t>THỨ TRƯỞNG</w:t>
      </w:r>
    </w:p>
    <w:p>
      <w:r>
        <w:t>Nguyễn Đức Chi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