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1197/QĐ-UBND năm 2024 phê duyệt phương án đơn giản hóa thủ tục hành chính nội bộ thuộc phạm vi, chức năng quản lý của Ban Dân tộc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1197/QĐ-UBND</w:t>
      </w:r>
    </w:p>
    <w:p>
      <w:r>
        <w:t>Trà Vinh, ngày 16 tháng 7 năm 2024</w:t>
      </w:r>
    </w:p>
    <w:p>
      <w:r>
        <w:t>QUYẾT ĐỊNH</w:t>
      </w:r>
    </w:p>
    <w:p>
      <w:r>
        <w:t>PHÊ DUYỆT PHƯƠNG ÁN ĐƠN GIẢN HÓA THỦ TỤC HÀNH CHÍNH NỘI BỘ THUỘC PHẠM VI, CHỨC NĂNG QUẢN LÝ CỦA BAN DÂN TỘC TỈNH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Trưởng ban Ban Dân tộc tỉnh tại Tờ trình số 46/TTr-BDT ngày 10 tháng 7 năm 2024.</w:t>
      </w:r>
    </w:p>
    <w:p>
      <w:r>
        <w:t>QUYẾT ĐỊNH:</w:t>
      </w:r>
    </w:p>
    <w:p>
      <w:r>
        <w:t>Điều 1.  Phê duyệt Phương án đơn giản hóa  01  ( Một ) thủ tục hành chính nội bộ (Nhóm A) thuộc phạm vi, chức năng quản lý của Ban Dân tộc tỉnh.</w:t>
      </w:r>
    </w:p>
    <w:p>
      <w:r>
        <w:t>Điều 2.  Trưởng ban Ban Dân tộc tỉnh dự thảo văn bản thực thi phương án đơn giản hóa thủ tục hành chính tại Phụ lục kèm theo Quyết định này, trình Chủ tịch Ủy ban nhân dân tỉnh xem xét, ban hành. Chánh Văn phòng Ủy ban nhân dân tỉnh theo dõi, đôn đốc, kiểm tra việc thực hiện Quyết định này.</w:t>
      </w:r>
    </w:p>
    <w:p>
      <w:r>
        <w:t>Điều 3.  Quyết định này có hiệu lực kể từ ngày ký.</w:t>
      </w:r>
    </w:p>
    <w:p>
      <w:r>
        <w:t>Điều 4.  Chánh Văn phòng Ủy ban nhân dân tỉnh, Trưởng ban Ban Dân tộc tỉnh và các tổ chức, cá nhân có liên quan chịu trách nhiệm thi hành Quyết định này./.</w:t>
      </w:r>
    </w:p>
    <w:p>
      <w:r>
        <w:t>CHỦ TỊCH</w:t>
      </w:r>
    </w:p>
    <w:p>
      <w:r>
        <w:t>Lê Văn Hẳn</w:t>
      </w:r>
    </w:p>
    <w:p>
      <w:r>
        <w:t>PHỤ LỤC</w:t>
      </w:r>
    </w:p>
    <w:p>
      <w:r>
        <w:t>PHƯƠNG ÁN ĐƠN GIẢN HÓA THỦ TỤC HÀNH CHÍNH NỘI BỘ THUỘC PHẠM VI, CHỨC NĂNG QUẢN LÝ CỦA BAN DÂN TỘC TỈNH</w:t>
      </w:r>
    </w:p>
    <w:p>
      <w:r>
        <w:t>(Kèm theo Quyết định số 1197/QĐ-UBND ngày 16/7/2024 của Chủ tịch Ủy ban nhân dân tỉnh)</w:t>
      </w:r>
    </w:p>
    <w:p>
      <w:r>
        <w:t>1. Thủ tục:  Xây dựng Quyết định công nhận, đưa ra, thay thế và bổ sung người có uy tín trong đồng bào dân tộc thiểu số trên địa bàn tỉnh.</w:t>
      </w:r>
    </w:p>
    <w:p>
      <w:r>
        <w:t>a) Nội dung đơn giản hóa:</w:t>
      </w:r>
    </w:p>
    <w:p>
      <w:r>
        <w:t>- Rút ngắn thời gian giải quyết thủ tục từ 25 ngày làm việc xuống còn 20 ngày làm việc.</w:t>
      </w:r>
    </w:p>
    <w:p>
      <w:r>
        <w:t>Lý do:  Tạo điều kiện để sớm triển khai các chính sách liên quan đến người có uy tín. Đồng thời giảm chi phí thực hiện thủ tục.</w:t>
      </w:r>
    </w:p>
    <w:p>
      <w:r>
        <w:t>b) Kiến nghị thực thi:</w:t>
      </w:r>
    </w:p>
    <w:p>
      <w:r>
        <w:t>- Kiến nghị sửa đổi, bổ sung Khoản 1, Khoản 3, Điều 6, Quyết định số 28/2023/QĐ-TTg ngày 23 tháng 11 năm 2023 của Thủ tướng Chính phủ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 Lộ trình thực hiện: Năm 2025 và những năm tiếp theo.</w:t>
      </w:r>
    </w:p>
    <w:p>
      <w:r>
        <w:t>c) Lợi ích của phương án đơn giản hóa:</w:t>
      </w:r>
    </w:p>
    <w:p>
      <w:r>
        <w:t>- Rút ngắn thời gian thực hiện thủ tục đảm bảo đúng quy trình.</w:t>
      </w:r>
    </w:p>
    <w:p>
      <w:r>
        <w:t>- Giảm chi phí tuân thủ thủ tục hành chính.</w:t>
      </w:r>
    </w:p>
    <w:p>
      <w:r>
        <w:t>- Chi phí tuân thủ thủ tục hành chính trước khi đơn giản hóa: 16.320.000 đồng/năm.</w:t>
      </w:r>
    </w:p>
    <w:p>
      <w:r>
        <w:t>- Chi phí tuân thủ thủ tục hành chính sau khi đơn giản hóa: 13.120.000 đồng/năm.</w:t>
      </w:r>
    </w:p>
    <w:p>
      <w:r>
        <w:t>- Chi phí tiết kiệm: 3.200.000 đồng/năm.</w:t>
      </w:r>
    </w:p>
    <w:p>
      <w:r>
        <w:t>- Tỷ lệ cắt giảm chi phí: 19,61%.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