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 năm 2024 phê duyệt vị trí việc làm và cơ cấu ngạch công chức của Sở Tài nguyên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119  /QĐ-UBND</w:t>
      </w:r>
    </w:p>
    <w:p>
      <w:r>
        <w:t>Kon Tum, ngày   15   tháng   3   năm 2024</w:t>
      </w:r>
    </w:p>
    <w:p>
      <w:r>
        <w:t>QUYẾT ĐỊNH</w:t>
      </w:r>
    </w:p>
    <w:p>
      <w:r>
        <w:t>VỀ VIỆC PHÊ DUYỆT VỊ TRÍ VIỆC LÀM VÀ CƠ CẤU NGẠCH CÔNG CHỨC CỦA SỞ TÀI NGUYÊN VÀ MÔI TRƯỜNG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 Thông tư số 05/2023/TT-BTNMT ngày 31 tháng 7 năm 2023 của Bộ trưởng Bộ Tài nguyên và Môi trường Hướng dẫn vị trí việc làm công chức nghiệp vụ chuyên ngành tài nguyên và môi trường;</w:t>
      </w:r>
    </w:p>
    <w:p>
      <w:r>
        <w:t>Căn cứ Quyết định số 41/2021/QĐ-UBND ngày 02 tháng 12 năm 2021 của Ủy ban nhân dân tỉnh Kon Tum ban hành Quy định chức năng, nhiệm vụ và quyền hạn của Sở Tài nguyên và Môi trường tỉnh Kon Tum;</w:t>
      </w:r>
    </w:p>
    <w:p>
      <w:r>
        <w:t>Theo đề nghị của Sở Tài nguyên và Môi trường tại Tờ trình số 14/TTr-STNMT ngày 11 tháng 01 năm 2024 và Sở Nội vụ tại Tờ trình số 66/TTr-SNV ngày 11 tháng 3 năm 2024.</w:t>
      </w:r>
    </w:p>
    <w:p>
      <w:r>
        <w:t>QUYẾT ĐỊNH:</w:t>
      </w:r>
    </w:p>
    <w:p>
      <w:r>
        <w:t>Điều 1.    Phê duyệt vị trí việc làm công chức của Sở Tài nguyên và Môi trường với những nội dung như sau:</w:t>
      </w:r>
    </w:p>
    <w:p>
      <w:r>
        <w:t>1. Vị trí việc làm:</w:t>
      </w:r>
    </w:p>
    <w:p>
      <w:r>
        <w:t>a) Tổng số vị trí việc làm công chức của Sở Tài nguyên và Môi trường: 38 vị trí, trong đó: Vị trí việc làm lãnh đạo, quản lý: 08 vị trí; Vị trí việc làm nghiệp vụ chuyên ngành: 14 vị trí; Vị trí việc làm nghiệp vụ chuyên môn dùng chung: 14 vị trí; Vị trí việc làm hỗ trợ, phục vụ: 02 vị trí  (Có Phụ lục I kèm theo).</w:t>
      </w:r>
    </w:p>
    <w:p>
      <w:r>
        <w:t>b) Phê duyệt Bản mô tả công việc, khung năng lực theo từng vị trí việc làm của Sở Tài nguyên và Môi trường  (Có Phụ lục II, III, IV, V kèm theo).</w:t>
      </w:r>
    </w:p>
    <w:p>
      <w:r>
        <w:t>2. Phê duyệt cơ cấu ngạch công chức của 02 nhóm vị trí công chức nghiệp vụ chuyên ngành và vị trí việc làm công chức nghiệp vụ chuyên môn dùng chung của Sở Tài nguyên và Môi Trường  (có phụ lục VI kèm theo) .</w:t>
      </w:r>
    </w:p>
    <w:p>
      <w:r>
        <w:t>Điều 2. Tổ chức thực hiện</w:t>
      </w:r>
    </w:p>
    <w:p>
      <w:r>
        <w:t>1. Sở Tài nguyên và Môi Trường.</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Tài nguyên và Môi Trường được phê duyệt tại Quyết định này.</w:t>
      </w:r>
    </w:p>
    <w:p>
      <w:r>
        <w:t>Điều 3.    Quyết định có hiệu lực thi hành kể từ ngày ký và bãi bỏ các quy định trước đây trái với Quyết định này.</w:t>
      </w:r>
    </w:p>
    <w:p>
      <w:r>
        <w:t>Điều 4.    Giám đốc Sở Nội vụ; Giám đốc Sở Tài nguyên và Môi trường và Thủ trưởng đơn vị có liên quan chịu trách nhiệm thi hành Quyết định này./.</w:t>
      </w:r>
    </w:p>
    <w:p>
      <w:r>
        <w:t>Nơi nhận:</w:t>
      </w:r>
    </w:p>
    <w:p>
      <w:r>
        <w:t>- Như Điều 4;</w:t>
      </w:r>
    </w:p>
    <w:p>
      <w:r>
        <w:t>- Bộ Nội vụ;</w:t>
      </w:r>
    </w:p>
    <w:p>
      <w:r>
        <w:t>- Chủ tịch, các PCT UBND tỉnh;</w:t>
      </w:r>
    </w:p>
    <w:p>
      <w:r>
        <w:t>- VP UBND tỉnh: 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