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119/2025/QĐ-UBND quy định phân công, phân cấp, phối hợp quản lý an toàn thực phẩm thuộc ngành Nông nghiệp và Môi trường quản lý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119/2025/QĐ-UBND</w:t>
      </w:r>
    </w:p>
    <w:p>
      <w:r>
        <w:t>Huế, ngày 13 tháng 11 năm 2025</w:t>
      </w:r>
    </w:p>
    <w:p>
      <w:r>
        <w:t>QUYẾT ĐỊNH</w:t>
      </w:r>
    </w:p>
    <w:p>
      <w:r>
        <w:t>QUY ĐỊNH PHÂN CÔNG, PHÂN CẤP, PHỐI HỢP QUẢN LÝ AN TOÀN THỰC PHẨM THUỘC NGÀNH NÔNG NGHIỆP VÀ MÔI TRƯỜNG QUẢN LÝ TRÊN ĐỊA BÀN THÀNH PHỐ HUẾ</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ngày số 87/2025/QH15;</w:t>
      </w:r>
    </w:p>
    <w:p>
      <w:r>
        <w:t>Căn cứ Luật An toàn thực phẩm số 55/2010/QH12;</w:t>
      </w:r>
    </w:p>
    <w:p>
      <w:r>
        <w:t>Căn cứ Nghị định số 15/2018/NĐ-CP của Chính phủ quy định chi tiết thi hành   một số điều của Luật An toàn thực phẩm;</w:t>
      </w:r>
    </w:p>
    <w:p>
      <w:r>
        <w:t>Căn cứ Nghị định số 136/2025/NĐ-CP của Chính phủ quy định phân quyền,   phân cấp trong lĩnh vực nông nghiệp và môi trường;</w:t>
      </w:r>
    </w:p>
    <w:p>
      <w:r>
        <w:t>Căn cứ Nghị định số 150/2025/NĐ-CP của Chính phủ quy định tổ chức các cơ quan chuyên môn Ủy ban nhân dân tỉnh, thành phố trực thuộc trung ương và Ủy ban nhân dân xã, phường, đặc khu thuộc tỉnh, thành phố trực thuộc trung ương;</w:t>
      </w:r>
    </w:p>
    <w:p>
      <w:r>
        <w:t>Căn cứ Nghị định số 78/2025/NĐ-CP của Chính phủ quy định Quy định chi tiết một số điều và biện pháp để tổ chức, hướng dẫn thi hành Luật Ban hành văn bản quy phạm pháp luật;</w:t>
      </w:r>
    </w:p>
    <w:p>
      <w:r>
        <w:t>Căn cứ Nghị định số 187/2025/NĐ-CP của Chính phủ Sửa đổi, bổ sung một số điều của Nghị định số 78/2025/NĐ-CP của Chính phủ quy định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p>
    <w:p>
      <w:r>
        <w:t>Căn cứ Thông tư số 19/2025/TT-BNNMT của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Thông tư số 17/2018/TT-BNNPTNT của Bộ Nông nghiệp và Phát triển nông thôn Quy định phương thức quản lý điều kiện đảm bảo an toàn thực phẩm đối với cơ sở sản xuất, kinh doanh nông lâm thủy sản không thuộc diện cấp Giấy chứng nhận cơ sở đủ điều kiện an toàn thực phẩm thuộc phạm vi quản lý của Bộ Nông nghiệp và Phát triển nông thôn;</w:t>
      </w:r>
    </w:p>
    <w:p>
      <w:r>
        <w:t>Căn cứ Thông tư số 38/2018/TT-BNNPTNT của Bộ Nông nghiệp và Phát triển   nông thôn về quy định việc thẩm định, chứng nhận cơ sở sản xuất, kinh doanh thực   phẩm nông, lâm, thủy sản đủ điều kiện an toàn thực phẩm thuộc phạm vi quản lý   của Bộ Nông nghiệp và Phát triển nông thôn;</w:t>
      </w:r>
    </w:p>
    <w:p>
      <w:r>
        <w:t>Căn cứ Thông tư 17/2024/TT-BNNPTNT của Bộ Nông nghiệp và Phát triển nông thôn về việc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Căn cứ Thông tư số 17/2025/TT-BNNMT của Bộ Nông nghiệp và Môi Trường Quy định về phân cấp quản lý nhà nước trong lĩnh vực quản lý chất lượng nông lâm sản và thủy sản;</w:t>
      </w:r>
    </w:p>
    <w:p>
      <w:r>
        <w:t>Theo đề nghị của Sở Nông nghiệp và Môi trường;</w:t>
      </w:r>
    </w:p>
    <w:p>
      <w:r>
        <w:t>Ủy ban nhân dân thành phố ban hành Quyết định quy định phân công, phân cấp, phối hợp quản lý an toàn thực phẩm thuộc ngành Nông nghiệp và Môi trường quản lý trên địa bàn thành phố Huế.</w:t>
      </w:r>
    </w:p>
    <w:p>
      <w:r>
        <w:t>Điều 1.  Ban hành kèm theo Quyết định Quy định phân công, phân cấp, phối hợp quản lý an toàn thực phẩm thuộc ngành Nông nghiệp và Môi trường quản lý trên địa bàn thành phố Huế.</w:t>
      </w:r>
    </w:p>
    <w:p>
      <w:r>
        <w:t>Điều 2. Hiệu lực thi hành</w:t>
      </w:r>
    </w:p>
    <w:p>
      <w:r>
        <w:t>1. Quyết định này có hiệu lực kể từ ngày 24 tháng 11 năm 2025.</w:t>
      </w:r>
    </w:p>
    <w:p>
      <w:r>
        <w:t>2. Bãi bỏ Quyết định số 734/QĐ-UBND ngày 23 tháng 3 năm 2019 của Ủy ban nhân dân tỉnh về việc phân công cơ quan thẩm định, chứng nhận cơ sở sản xuất, kinh doanh thực phẩm nông, lâm, thủy sản đủ điều kiện an toàn thực phẩm; cơ quan quản lý điều kiện bảo đảm an toàn thực phẩm cơ sở sản xuất, kinh doanh nông, lâm, thủy sản không thuộc diện cấp Giấy chứng nhận cơ sở đủ điều kiện an toàn thực phẩm trên địa bàn tỉnh Thừa Thiên Huế.</w:t>
      </w:r>
    </w:p>
    <w:p>
      <w:r>
        <w:t>Điều 3. Tổ chức thực hiện</w:t>
      </w:r>
    </w:p>
    <w:p>
      <w:r>
        <w:t>Chánh Văn phòng Ủy ban nhân dân thành phố; Giám đốc các Sở, Thủ trưởng các ban, ngành; Chủ tịch Ủy ban nhân dân các xã, phường; Thủ trưởng các đơn vị, tổ chức và cá nhân có liên quan chịu trách nhiệm thi hành Quyết định này./.</w:t>
      </w:r>
    </w:p>
    <w:p>
      <w:r>
        <w:t>Nơi nhận:</w:t>
      </w:r>
    </w:p>
    <w:p>
      <w:r>
        <w:t>- Như Điều 3;</w:t>
      </w:r>
    </w:p>
    <w:p>
      <w:r>
        <w:t>- Bộ Nông nghiệp và Môi trường;</w:t>
      </w:r>
    </w:p>
    <w:p>
      <w:r>
        <w:t>- Cục KTVB&amp;QLXLVPHC;</w:t>
      </w:r>
    </w:p>
    <w:p>
      <w:r>
        <w:t>- HĐND, TT.HĐND thành phố;</w:t>
      </w:r>
    </w:p>
    <w:p>
      <w:r>
        <w:t>- CT và các PCT UBND thành phố;</w:t>
      </w:r>
    </w:p>
    <w:p>
      <w:r>
        <w:t>- Các cơ quan chuyên môn thuộc UBND thành phố;</w:t>
      </w:r>
    </w:p>
    <w:p>
      <w:r>
        <w:t>- Cổng Thông tin điện tử thành phố;</w:t>
      </w:r>
    </w:p>
    <w:p>
      <w:r>
        <w:t>- Công báo thành phố;</w:t>
      </w:r>
    </w:p>
    <w:p>
      <w:r>
        <w:t>- UBND các xã, phường;</w:t>
      </w:r>
    </w:p>
    <w:p>
      <w:r>
        <w:t>- VP: LĐ và các CV;</w:t>
      </w:r>
    </w:p>
    <w:p>
      <w:r>
        <w:t>- Lưu: VT, NN.</w:t>
      </w:r>
    </w:p>
    <w:p>
      <w:r>
        <w:t>TM. ỦY BAN NHÂN DÂN</w:t>
      </w:r>
    </w:p>
    <w:p>
      <w:r>
        <w:t>CHỦ TỊCH</w:t>
      </w:r>
    </w:p>
    <w:p>
      <w:r>
        <w:t>Phan Thiên Định</w:t>
      </w:r>
    </w:p>
    <w:p>
      <w:r>
        <w:t>QUY ĐỊNH</w:t>
      </w:r>
    </w:p>
    <w:p>
      <w:r>
        <w:t>PHÂN CÔNG, PHÂN CẤP, PHỐI HỢP QUẢN LÝ AN TOÀN THỰC PHẨM THUỘC NGÀNH NÔNG NGHIỆP VÀ MÔI TRƯỜNG QUẢN LÝ TRÊN ĐỊA BÀN THÀNH PHỐ HUẾ</w:t>
      </w:r>
    </w:p>
    <w:p>
      <w:r>
        <w:t>(Ban hành kèm theo Quyết định số 119/2025/QĐ-UBND ngày 13 tháng 11 năm 2025   của Ủy ban nhân dân thành phố Huế)</w:t>
      </w:r>
    </w:p>
    <w:p>
      <w:r>
        <w:t>Chương I</w:t>
      </w:r>
    </w:p>
    <w:p>
      <w:r>
        <w:t>QUY ĐỊNH CHUNG</w:t>
      </w:r>
    </w:p>
    <w:p>
      <w:r>
        <w:t>Điều 1. Phạm vi điều chỉnh</w:t>
      </w:r>
    </w:p>
    <w:p>
      <w:r>
        <w:t>Quy định phân công, phân cấp, phối hợp quản lý nhà nước về an toàn thực phẩm (ATTP) nông, lâm, thủy sản thuộc phạm vi quản lý của ngành Nông nghiệp và Môi trường quản lý trên địa bàn thành phố Huế.</w:t>
      </w:r>
    </w:p>
    <w:p>
      <w:r>
        <w:t>Điều 2. Đối tượng áp dụng</w:t>
      </w:r>
    </w:p>
    <w:p>
      <w:r>
        <w:t>1. Sở Nông nghiệp và Môi trường; Ủy ban nhân dân xã, phường;</w:t>
      </w:r>
    </w:p>
    <w:p>
      <w:r>
        <w:t>2. Các cơ quan được giao nhiệm vụ quản lý nhà nước về ATTP;</w:t>
      </w:r>
    </w:p>
    <w:p>
      <w:r>
        <w:t>3. Các tổ chức, cá nhân (sau đây gọi tắt là cơ sở) tham gia hoạt động sản xuất, kinh doanh thực phẩm nông, lâm, thuỷ sản.</w:t>
      </w:r>
    </w:p>
    <w:p>
      <w:r>
        <w:t>Điều 3. Nguyên tắc thực hiện quản lý nhà nước về ATTP</w:t>
      </w:r>
    </w:p>
    <w:p>
      <w:r>
        <w:t>1. Phối hợp chặt chẽ giữa các Sở, ban, ngành và UBND xã, phường trong công tác quản lý nhà nước về ATTP theo đúng quy định của pháp luật. Chia sẻ thông tin kết quả kiểm tra, xử lý vi phạm kịp thời giữa các cơ quan có liên quan.</w:t>
      </w:r>
    </w:p>
    <w:p>
      <w:r>
        <w:t>2. Phân công, phân cấp quản lý gắn với việc cấp Giấy chứng nhận cơ sở đủ điều kiện ATTP, tiếp nhận Bản cam kết sản xuất, kinh doanh thực phẩm nông, lâm, thủy sản an toàn.</w:t>
      </w:r>
    </w:p>
    <w:p>
      <w:r>
        <w:t>3. Đảm bảo sự thống nhất trong quản lý ATTP tại địa phương; không để xảy ra tình trạng chồng chéo hoặc bỏ sót đối tượng quản lý; bảo đảm tính khoa học, đầy đủ và khả thi. Đảm bảo nguyên tắc một cơ sở sản xuất, kinh doanh chỉ chịu sự quản lý của một cơ quan quản lý nhà nước về ATTP. Trường hợp các cơ sở sản xuất, kinh doanh nhiều loại hình sản phẩm, có loại hình sản phẩm thuộc cấp tỉnh quản lý, có loại hình sản phẩm thuộc cấp xã quản lý thì cấp tỉnh chịu trách nhiệm quản lý.</w:t>
      </w:r>
    </w:p>
    <w:p>
      <w:r>
        <w:t>Chương II</w:t>
      </w:r>
    </w:p>
    <w:p>
      <w:r>
        <w:t>NỘI DUNG PHÂN CÔNG, PHÂN CẤP, PHỐI HỢP QUẢN LÝ AN TOÀN THỰC PHẨM</w:t>
      </w:r>
    </w:p>
    <w:p>
      <w:r>
        <w:t>Điều 4. Phân cấp Sở Nông nghiệp và Môi trường</w:t>
      </w:r>
    </w:p>
    <w:p>
      <w:r>
        <w:t>1. Thực hiện nhiệm vụ quản lý nhà nước về chất lượng, ATTP đối với cơ sở sản xuất, kinh doanh thực phẩm nông, lâm, thủy sản thuộc diện cấp Giấy chứng nhận đủ điều kiện ATTP quy định tại khoản 1 Điều 11 Nghị định số 15/2018/NĐ-CP của Chính phủ quy định chi tiết thi hành một số điều của Luật An toàn thực phẩm.</w:t>
      </w:r>
    </w:p>
    <w:p>
      <w:r>
        <w:t>2. Tổ chức cấp Giấy chứng nhận cơ sở đủ điều kiện ATTP đối với các cơ sở nêu trên theo quy định tại Thông tư số 38/2018/TT-BNNPTNT của Bộ Nông nghiệp và Phát triển nông thôn về quy định việc thẩm định, chứng nhận cơ sở sản xuất, kinh doanh thực phẩm nông, lâm, thủy sản đủ điều kiện an toàn thực phẩm thuộc phạm vi quản lý của Bộ Nông nghiệp và Phát triển nông thôn; Thông tư 17/2024/TT-BNNPTNT của Bộ Nông nghiệp và Phát triển nông thôn về việc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Thông tư số 17/2025/TT-BNNMT của Bộ Nông nghiệp và Môi Trường Quy định về phân cấp quản lý nhà nước trong lĩnh vực quản lý chất lượng nông lâm sản và thủy sản.</w:t>
      </w:r>
    </w:p>
    <w:p>
      <w:r>
        <w:t>Điều 5. Phân cấp Ủy ban nhân dân các xã, phường</w:t>
      </w:r>
    </w:p>
    <w:p>
      <w:r>
        <w:t>1. Thực hiện nhiệm vụ quản lý nhà nước về chất lượng, ATTP đối với cơ sở sản xuất, kinh doanh thực phẩm nông, lâm, thủy sản không thuộc diện cấp Giấy chứng nhận cơ sở đủ điều kiện ATTP quy định tại điểm a, b, c, d, đ khoản 1 Điều 12 Nghị định số 15/2018/NĐ-CP.</w:t>
      </w:r>
    </w:p>
    <w:p>
      <w:r>
        <w:t>2. Tổ chức ký cam kết sản xuất, kinh doanh thực phẩm an toàn; tiếp nhận quản lý và kiểm tra việc thực hiện nội dung cam kết theo quy định tại Thông tư số 17/2018/TT-BNNPTNT.</w:t>
      </w:r>
    </w:p>
    <w:p>
      <w:r>
        <w:t>Điều 6. Trách nhiệm phối hợp trong quản lý ATTP</w:t>
      </w:r>
    </w:p>
    <w:p>
      <w:r>
        <w:t>1. Sở Nông nghiệp và Môi trường</w:t>
      </w:r>
    </w:p>
    <w:p>
      <w:r>
        <w:t>a) Chủ trì, phối hợp với các Sở, ban, ngành, đơn vị có liên quan tham mưu UBND thành phố chỉ đạo, hướng dẫn triển khai thực hiện Thông tư số 17/2018/TT- BNNPTNT; Thông tư số 38/2018/TT-BNNPTNT; Thông tư số 17/2024/TT- BNNPTNT; Thông tư số 17/2025/TT-BNNMT trên địa bàn thành phố Huế.</w:t>
      </w:r>
    </w:p>
    <w:p>
      <w:r>
        <w:t>b) Chỉ đạo các đơn vị trực thuộc căn cứ chức năng nhiệm vụ đảm bảo thực hiện quản lý các cơ sở đã được phân công tại khoản 1 Điều 4 của Quy định này.</w:t>
      </w:r>
    </w:p>
    <w:p>
      <w:r>
        <w:t>c) Chủ trì xây dựng kế hoạch tổ chức đào tạo, tập huấn, hướng dẫn chuyên môn nghiệp vụ cho các cán bộ xã, phường được giao nhiệm vụ về lĩnh vực ATTP thuộc ngành nông nghiệp và môi trường.</w:t>
      </w:r>
    </w:p>
    <w:p>
      <w:r>
        <w:t>d) Chủ trì phối hợp với Sở Tài chính, UBND các xã, phường rà soát, thu thập thông tin đăng ký doanh nghiệp, đăng ký hộ kinh doanh thuộc ngành nghề đầu tư kinh doanh có điều kiện (lĩnh vực thực phẩm) để xây dựng cơ sở dữ liệu cho công tác quản lý chuyên ngành.</w:t>
      </w:r>
    </w:p>
    <w:p>
      <w:r>
        <w:t>2. Sở Tài Chính</w:t>
      </w:r>
    </w:p>
    <w:p>
      <w:r>
        <w:t>Chủ trì, phối hợp với các đơn vị liên quan tham mưu UBND thành phố bố trí kinh phí để triển khai công tác quản lý nhà nước về lĩnh vực ATTP thuộc ngành Nông nghiệp và Môi trường quản lý.</w:t>
      </w:r>
    </w:p>
    <w:p>
      <w:r>
        <w:t>3. Sở Khoa học và Công nghệ</w:t>
      </w:r>
    </w:p>
    <w:p>
      <w:r>
        <w:t>Chủ trì phối hợp với Sở Nông nghiệp và Môi trường triển khai các ứng dụng bảo vệ người tiêu dùng đến các đối tượng trong lĩnh vực ATTP thuộc ngành Nông nghiệp và môi trường quản lý.</w:t>
      </w:r>
    </w:p>
    <w:p>
      <w:r>
        <w:t>4. Ủy ban nhân dân các xã, phường</w:t>
      </w:r>
    </w:p>
    <w:p>
      <w:r>
        <w:t>a) Phối hợp với Sở Nông nghiệp và Môi trường thực hiện các nhiệm vụ được giao theo đúng quy định.</w:t>
      </w:r>
    </w:p>
    <w:p>
      <w:r>
        <w:t>b) Cử cán bộ tham gia các đoàn kiểm tra, cung cấp thông tin, địa chỉ các cơ sở thuộc địa bàn quản lý.</w:t>
      </w:r>
    </w:p>
    <w:p>
      <w:r>
        <w:t>c) Thường xuyên rà soát, cập nhật danh sách các cơ sở sản xuất, kinh doanh nông, lâm, thủy sản trên địa bàn quản lý gửi Sở Nông nghiệp và Môi trường theo dõi, phối hợp quản lý.</w:t>
      </w:r>
    </w:p>
    <w:p>
      <w:r>
        <w:t>Chương III</w:t>
      </w:r>
    </w:p>
    <w:p>
      <w:r>
        <w:t>TỔ CHỨC THỰC HIỆN</w:t>
      </w:r>
    </w:p>
    <w:p>
      <w:r>
        <w:t>Điều 7. Trách nhiệm tổ chức thực hiện</w:t>
      </w:r>
    </w:p>
    <w:p>
      <w:r>
        <w:t>1. Các cơ quan quản lý ATTP các cấp tổ chức triển khai thực hiện và chịu trách nhiệm trước pháp luật, trước UBND thành phố về việc thực hiện Quy định này.</w:t>
      </w:r>
    </w:p>
    <w:p>
      <w:r>
        <w:t>2. Giao Sở Nông nghiệp và Môi trường hướng dẫn, triển khai, đôn đốc và giám sát các đơn vị thực hiện quy định này. Định kỳ tổng hợp, báo cáo UBND thành phố về tình hình thực hiện trên địa bàn thành phố</w:t>
      </w:r>
    </w:p>
    <w:p>
      <w:r>
        <w:t>3. UBND các xã, phường có trách nhiệm tổ chức triển khai thực hiện Quy định này.</w:t>
      </w:r>
    </w:p>
    <w:p>
      <w:r>
        <w:t>Trong quá trình thực hiện Quy định, nếu có khó khăn, vướng mắc, các cơ quan, đơn vị báo cáo UBND thành phố (qua Sở Nông nghiệp và Môi trường) để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