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1187/QĐ-UBND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thuộc thẩm quyền giải quyết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1187/QĐ-UBND</w:t>
      </w:r>
    </w:p>
    <w:p>
      <w:r>
        <w:t>Cà Mau, ngày 16 tháng 6 năm 2024</w:t>
      </w:r>
    </w:p>
    <w:p>
      <w:r>
        <w:t>QUYẾT ĐỊNH</w:t>
      </w:r>
    </w:p>
    <w:p>
      <w:r>
        <w:t>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PHÊ DUYỆT QUY TRÌNH NỘI BỘ, LIÊN THÔNG GIẢI QUYẾT THỦ TỤC HÀNH CHÍNH THUỘC THẦM QUYỀN GIẢI QUYẾT CỦA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84/TTr-STP ngày 14/6/2024.</w:t>
      </w:r>
    </w:p>
    <w:p>
      <w:r>
        <w:t>QUYẾT ĐỊNH:</w:t>
      </w:r>
    </w:p>
    <w:p>
      <w:r>
        <w:t>Điều 1.  Công bố, phê duyệt kèm theo Quyết định này:</w:t>
      </w:r>
    </w:p>
    <w:p>
      <w:r>
        <w:t>1.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thuộc thẩm quyền giải quyết của tỉnh Cà Mau  (kèm theo Danh mục).</w:t>
      </w:r>
    </w:p>
    <w:p>
      <w:r>
        <w:t>2. Phê duyệt Quy trình nội bộ, liên thông giải quyết thủ tục hành chính nêu tại khoản 1 Điều này  (kèm theo Quy trình) .</w:t>
      </w:r>
    </w:p>
    <w:p>
      <w:r>
        <w:t>Điều 2.    Giao Sở Tư pháp chủ trì, phối hợp với Văn phòng Ủy ban nhân dân tỉnh (Trung tâm Giải quyết thủ tục hành chính tỉnh), Bảo hiểm xã hội cấp huyện, Ủy ban nhân dân cấp huyện, Ủy ban nhân dân cấp xã, Công an cấp xã trên địa bàn tỉnh Cà Mau và các cơ quan, đơn vị liên quan tổ chức thực hiện công khai các thủ tục hành chính và Quy trình đã được công bố, phê duyệt tại Điều 1 Quyết định này tại Trung tâm Giải quyết thủ tục hành chính tỉnh, Bộ phận Tiếp nhận và Trả kết quả cấp huyện, cấp xã trên địa bàn tỉnh Cà Mau theo đúng quy định. Hoàn thành trong thời hạn 03 ngày làm việc, kể từ ngày Quyết định có hiệu lực thi hành.</w:t>
      </w:r>
    </w:p>
    <w:p>
      <w:r>
        <w:t>Điều 3.  Chánh Văn phòng Ủy ban nhân dân tỉnh, Giám đốc Sở Tư pháp, Giám đốc Trung tâm Giải quyết thủ tục hành chính tỉnh, Giám đốc Bảo hiểm xã hội cấp huyện, Chủ tịch Ủy ban nhân dân cấp huyện, Chủ tịch Ủy ban nhân dân cấp xã, Công an cấp xã trên địa bàn tỉnh Cà Mau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19/T6 );</w:t>
      </w:r>
    </w:p>
    <w:p>
      <w:r>
        <w:t>- Lưu: VT, M.A343/6.</w:t>
      </w:r>
    </w:p>
    <w:p>
      <w:r>
        <w:t>KT. CHỦ TỊCH</w:t>
      </w:r>
    </w:p>
    <w:p>
      <w:r>
        <w:t>PHÓ CHỦ TỊCH</w:t>
      </w:r>
    </w:p>
    <w:p>
      <w:r>
        <w:t>Nguyễn Minh Luân</w:t>
      </w:r>
    </w:p>
    <w:p>
      <w:r>
        <w:t>DANH MỤC 02 NHÓM THỦ TỤC HÀNH CHÍNH LIÊN THÔNG ĐIỆN TỬ: ĐĂNG KÝ KHA SINH, ĐĂNG KÝ THƯỜNG TRÚ, CẤP THẺ BẢO HIỂM Y TẾ CHO TRẺ EM DƯỚI 6 TUỔI; ĐĂNG KÝ KHAI TỬ, XÓA ĐĂNG KÝ THƯỜNG TRÚ, GIẢI QUYẾT MAI TÁNG PHÍ, TỬ TẤT THUỘC THẨM QUYỀN GIẢI QUYẾT CỦA TỈNH CÀ MAU</w:t>
      </w:r>
    </w:p>
    <w:p>
      <w:r>
        <w:t>(Kèm theo Quyết định số:    /QĐ-UBND ngày    /6/2024 của Chủ tịch Ủy ban nhân dân tỉnh Cà Mau)</w:t>
      </w:r>
    </w:p>
    <w:p>
      <w:r>
        <w:t>* CÁCH THỨC THỰC HIỆN</w:t>
      </w:r>
    </w:p>
    <w:p>
      <w:r>
        <w:t>1. Đối với cấp tỉnh</w:t>
      </w:r>
    </w:p>
    <w:p>
      <w:r>
        <w:t>- Tổ chức, cá nhân gửi hồ sơ, thủ tục hành chính đến Sở Tư pháp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thông qua địa chỉ: https://dichvucong.gov.vn (đăng nhập bằng tài khoản VNeID) hoặc Cổng Dịch vụ công trực tuyến tỉnh Cà Mau thông qua địa chỉ: https://dichvucong.camau.gov.vn (đăng nhập bằng tài khoản VNeID), (nếu đủ điều kiện theo quy định).</w:t>
      </w:r>
    </w:p>
    <w:p>
      <w:r>
        <w:t>2. Đối với cấp huyện, cấp xã</w:t>
      </w:r>
    </w:p>
    <w:p>
      <w:r>
        <w:t>- Tổ chức, cá nhân gửi hồ sơ, thủ tục hành chính đến Phòng Tư pháp hoặc Ủy ban nhân dân cấp xã thông qua Bộ phận Tiếp nhận và Trả kết quả cấp huyện hoặc cấp xã; hoặc gửi qua dịch vụ bưu chính công ích, nộp trực tuyến trên Cổng Dịch vụ công quốc gia thông qua địa chỉ: https://dichvucong.gov.vn (đăng nhập bằng tài khoản VNeID) hoặc Cổng Dịch vụ công trực tuyến tỉnh Cà Mau thông qua địa chỉ: https://dichvucong.camau.gov.vn (đăng nhập bằng tài khoản VNeID), (nếu đủ điều kiện theo quy định).</w:t>
      </w:r>
    </w:p>
    <w:p>
      <w:r>
        <w:t>3.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Nhóm thủ tục hành chính liên thông cấp xã, cấp huyện</w:t>
      </w:r>
    </w:p>
    <w:p>
      <w:r>
        <w:t>STT</w:t>
      </w:r>
    </w:p>
    <w:p>
      <w:r>
        <w:t>Tên thủ tục hành chính</w:t>
      </w:r>
    </w:p>
    <w:p>
      <w:r>
        <w:t>Thời hạn giải quyết</w:t>
      </w:r>
    </w:p>
    <w:p>
      <w:r>
        <w:t>Địa điểm thực hiện</w:t>
      </w:r>
    </w:p>
    <w:p>
      <w:r>
        <w:t>Phí, lệ phí</w:t>
      </w:r>
    </w:p>
    <w:p>
      <w:r>
        <w:t>Căn cứ pháp lý được sửa đổi, bổ sung</w:t>
      </w:r>
    </w:p>
    <w:p>
      <w:r>
        <w:t>Ghi chú</w:t>
      </w:r>
    </w:p>
    <w:p>
      <w:r>
        <w:t>1</w:t>
      </w:r>
    </w:p>
    <w:p>
      <w:r>
        <w:t>Đăng ký khai sinh, đăng ký thường trú, cấp thẻ bảo hiểm y tế cho trẻ em dưới 6 tuổi</w:t>
      </w:r>
    </w:p>
    <w:p>
      <w:r>
        <w:t>Thời hạn giải quyết:</w:t>
      </w:r>
    </w:p>
    <w:p>
      <w:r>
        <w:t>+ Trong thời hạn 03 ngày làm việc kể từ khi các cơ quan có thẩm quyền giải quyết nhận đầy đủ hồ sơ theo quy định</w:t>
      </w:r>
    </w:p>
    <w:p>
      <w:r>
        <w:t>+ Trường hợp phải xác minh thì không quá 05 ngày làm việc. Nếu tiếp nhận hồ sơ sau 15 giờ thì thời gian được tính bắt đầu từ ngày làm việc tiếp theo.</w:t>
      </w:r>
    </w:p>
    <w:p>
      <w:r>
        <w:t>- Địa điểm Tiếp nhận và Trả kết quả tại: Bộ phận Tiếp nhận và Trả kết quả cấp huyện, cấp xã.</w:t>
      </w:r>
    </w:p>
    <w:p>
      <w:r>
        <w:t>- Cơ quan, đơn vị thực hiện, thẩm quyền giải quyết:</w:t>
      </w:r>
    </w:p>
    <w:p>
      <w:r>
        <w:t>+ UBND cấp huyện.</w:t>
      </w:r>
    </w:p>
    <w:p>
      <w:r>
        <w:t>+ UBND cấp xã.</w:t>
      </w:r>
    </w:p>
    <w:p>
      <w:r>
        <w:t>+ Công an xã.</w:t>
      </w:r>
    </w:p>
    <w:p>
      <w:r>
        <w:t>+ Bảo hiểm xã hội huyện.</w:t>
      </w:r>
    </w:p>
    <w:p>
      <w:r>
        <w:t>Không</w:t>
      </w:r>
    </w:p>
    <w:p>
      <w:r>
        <w:t>Nghị định số 63/2024/NĐ-CP ngày 10/6/2024 của Chính phủ</w:t>
      </w:r>
    </w:p>
    <w:p>
      <w:r>
        <w:t>Các bộ phận tạo thành cơ bản còn lại của thủ tục được kết nối, tích hợp theo mã hồ sơ “2.002621” trên Cổng Dịch vụ công quốc gia</w:t>
      </w:r>
    </w:p>
    <w:p>
      <w:r>
        <w:t>II. Nhóm thủ tục hành chính liên thông cấp xã, cấp huyện, cấp tỉnh</w:t>
      </w:r>
    </w:p>
    <w:p>
      <w:r>
        <w:t>STT</w:t>
      </w:r>
    </w:p>
    <w:p>
      <w:r>
        <w:t>Tên thủ tục hành chính</w:t>
      </w:r>
    </w:p>
    <w:p>
      <w:r>
        <w:t>Thời hạn giải quyết</w:t>
      </w:r>
    </w:p>
    <w:p>
      <w:r>
        <w:t>Địa điểm thực hiện</w:t>
      </w:r>
    </w:p>
    <w:p>
      <w:r>
        <w:t>Phí, lệ phí</w:t>
      </w:r>
    </w:p>
    <w:p>
      <w:r>
        <w:t>Căn cứ pháp lý được sửa đổi, bổ sung</w:t>
      </w:r>
    </w:p>
    <w:p>
      <w:r>
        <w:t>Ghi chú</w:t>
      </w:r>
    </w:p>
    <w:p>
      <w:r>
        <w:t>01</w:t>
      </w:r>
    </w:p>
    <w:p>
      <w:r>
        <w:t>Đăng ký khai tử, xóa đăng ký thường trú, giải quyết mai táng phí, tử tuất.</w:t>
      </w:r>
    </w:p>
    <w:p>
      <w:r>
        <w:t>Thời hạn giải quyết: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 Địa điểm Tiếp nhận và Trả kết quả tại: Trung tâm Giải quyết thủ tục hành chính tỉnh, Bộ phận Tiếp nhận và Trả kết quả cấp huyện, cấp xã;</w:t>
      </w:r>
    </w:p>
    <w:p>
      <w:r>
        <w:t>- Cơ quan, đơn vị thực hiện, thẩm quyền giải quyết:</w:t>
      </w:r>
    </w:p>
    <w:p>
      <w:r>
        <w:t>+ UBND cấp xã.</w:t>
      </w:r>
    </w:p>
    <w:p>
      <w:r>
        <w:t>+ Cơ quan Công an.</w:t>
      </w:r>
    </w:p>
    <w:p>
      <w:r>
        <w:t>+ Cơ quan Bảo hiểm xã hội.</w:t>
      </w:r>
    </w:p>
    <w:p>
      <w:r>
        <w:t>+ Cơ quan Lao động, thương binh và Xã hội theo quy định</w:t>
      </w:r>
    </w:p>
    <w:p>
      <w:r>
        <w:t>Không</w:t>
      </w:r>
    </w:p>
    <w:p>
      <w:r>
        <w:t>Nghị định số 63/2024/NĐ-CP ngày 10/6/2024 của Chính phủ</w:t>
      </w:r>
    </w:p>
    <w:p>
      <w:r>
        <w:t>Các bộ phận tạo thành cơ bản còn lại của thủ tục được kết nối, tích hợp theo mã hồ sơ “2.002622” trên Cổng Dịch vụ công quốc gia</w:t>
      </w:r>
    </w:p>
    <w:p>
      <w:r>
        <w:t>QUY TRÌNH NỘI BỘ, LIÊN THÔNG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THUỘC THẨM QUYỀN GIẢI QUYẾT CỦA TỈNH CÀ MAU</w:t>
      </w:r>
    </w:p>
    <w:p>
      <w:r>
        <w:t>(Kèm theo Quyết định số:    /QĐ-UBND ngày    /6/2024 của Chủ tịch Ủy ban nhân dân tỉnh Cà Mau)</w:t>
      </w:r>
    </w:p>
    <w:p>
      <w:r>
        <w:t>1. Nhóm thủ tục hành chính liên thông cấp xã, cấp huyện: Đăng ký khai sinh, đăng ký thường trú, cấp thẻ bảo hiểm y tế cho trẻ em dưới 6 tuổi (Mã số TTHC: 2.002621.H12)</w:t>
      </w:r>
    </w:p>
    <w:p>
      <w:r>
        <w:t>a) Thời gian giải quyết:</w:t>
      </w:r>
    </w:p>
    <w:p>
      <w:r>
        <w:t>- Trong thời hạn 03 ngày làm việc kể từ khi các cơ quan có thẩm quyền giải quyết nhận đầy đủ hồ sơ theo quy định.</w:t>
      </w:r>
    </w:p>
    <w:p>
      <w:r>
        <w:t>- Trường hợp phải xác minh thì không quá 05 ngày làm việc. Nếu tiếp nhận hồ sơ sau 15 giờ thì thời gian được tính bắt đầu từ ngày làm việc tiếp theo .</w:t>
      </w:r>
    </w:p>
    <w:p>
      <w:r>
        <w:t>b) Quy trình giải quyết:</w:t>
      </w:r>
    </w:p>
    <w:p>
      <w:r>
        <w:t>- Bước 1: Người có yêu cầu thực hiện thủ tục hành chính truy cập Cổng dịch vụ công quốc gia hoặc Cổng dịch vụ công trực tuyến tỉnh, thông qua tài khoản  http://dichvucong.camau.gov.vn  hoặc https://dichvucong.gov.vn (đăng nhập bằng ứng dụng VneID) để thực hiện nộp hồ sơ trực tuyến.</w:t>
      </w:r>
    </w:p>
    <w:p>
      <w:r>
        <w:t>- Bước 2: Chuyên viên trực tại Bộ phận tiếp nhận và Trả kết quả cấp huyên, cấp xã tiếp nhận hồ sơ trực tuyến trên Cổng Dịch vụ công quốc gia, Cổng Dịch vụ công tỉnh Cà Mau; kiểm tra các thành phần hồ sơ, số hóa hồ sơ, xuất phiếu hẹn cho tổ chức, cá nhân, chuyển hồ sơ tới Phần mềm đăng ký, quản lý hộ tịch điện tử dùng chung của Bộ Tư pháp: chuyển ngay.</w:t>
      </w:r>
    </w:p>
    <w:p>
      <w:r>
        <w:t>- Bước 3: Công chức làm công tác hộ tịch thực hiện nghiệp vụ đăng ký khai sinh trên Phần mềm đăng ký, quản lý hộ tịch điện tử dùng chung của Bộ Tư pháp, hoàn thiện hồ sơ, chuyển hồ sơ bản điện tử Giấy khai sinh sang Phần mềm dịch vụ công liên thông, thông qua Hệ thống thông tin giải quyết thủ tục hành chính cấp tỉnh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 Bước 4: Bảo hiểm xã hội huyện, Công an cấp xã tiếp nhận hồ sơ trên Hệ thống thông tin quản lý cư trú để thực hiện đăng ký thường trú và Hệ thống thông tin ngành Bảo hiểm xã hội tiếp nhận, giải quyết, trả kết quả thủ tục hành chính theo quy định: 02 ngày làm việc  (trường hợp phải xác minh thì thời hạn giải quyết không quá 04 ngày làm việc kể từ ngày nhận được hồ sơ điện tử).</w:t>
      </w:r>
    </w:p>
    <w:p>
      <w:r>
        <w:t>2. Nhóm thủ tục hành chính liên thông cấp xã, cấp huyện, cấp tỉnh: Đăng ký khai tử, xóa đăng ký thường trú, giải quyết mai táng phí, tử tuất (Mã số TTHC: 2.002622.H12)</w:t>
      </w:r>
    </w:p>
    <w:p>
      <w:r>
        <w:t>a) Thời gian giải quyết:</w:t>
      </w:r>
    </w:p>
    <w:p>
      <w:r>
        <w:t>- Trường hợp 1: Đăng ký khai tử, xóa đăng ký thường trú, giải quyết trợ cấp mai táng, tử tuất đối với nhóm Người có công: không quá 18 ngày làm việc.</w:t>
      </w:r>
    </w:p>
    <w:p>
      <w:r>
        <w:t>- Trường hợp 2: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 Trường hợp 3: Đăng ký khai tử, xóa đăng ký thường trú, trợ cấp mai táng, trợ cấp tử tuất đối với đối tượng do ngành Bảo hiểm xã hội giải quyết: không quá 09 ngày làm việc.</w:t>
      </w:r>
    </w:p>
    <w:p>
      <w:r>
        <w:t>- Trường hợp nhận hồ sơ sau 15 giờ thì thời gian được tính bắt đầu từ ngày làm việc tiếp theo.</w:t>
      </w:r>
    </w:p>
    <w:p>
      <w:r>
        <w:t>b) Quy trình giải quyết:</w:t>
      </w:r>
    </w:p>
    <w:p>
      <w:r>
        <w:t>- Bước 1: Người có yêu cầu thực hiện thủ tục hành chính truy cập Cổng dịch vụ công quốc gia hoặc Cổng dịch vụ công trực tuyến tỉnh, thông qua tài khoản  http://dichvucong.camau.gov.vn  hoặc https://dichvucong.gov.vn (đăng nhập bằng ứng dụng VneID) để thực hiện nộp hồ sơ trực tuyến.</w:t>
      </w:r>
    </w:p>
    <w:p>
      <w:r>
        <w:t>- Bước 2: Chuyên viên trực tại Bộ phận tiếp nhận và Trả kết quả cấp huyên, cấp xã tiếp nhận hồ sơ trực tuyến trên Cổng Dịch vụ công quốc gia, Cổng Dịch vụ công tỉnh Cà Mau; kiểm tra các thành phần hồ sơ, số hóa hồ sơ, xuất phiếu hẹn cho tổ chức, cá nhân, chuyển hồ sơ tới Phần mềm đăng ký, quản lý hộ tịch điện tử dùng chung của Bộ Tư pháp: chuyển ngay.</w:t>
      </w:r>
    </w:p>
    <w:p>
      <w:r>
        <w:t>- Bước 3: Công chức làm công tác hộ tịch thực hiện nghiệp vụ đăng ký tử trên Phần mềm đăng ký, quản lý hộ tịch điện tử dùng chung của Bộ Tư pháp, hoàn thiện hồ sơ, chuyển hồ sơ đến Hệ thống thông tin quản lý cư trú; Hệ thống thông tin của ngành Bảo hiểm xã hội hoặc ngành Lao động - Thương binh và Xã hội để thực hiện giải quyết chế độ mai táng phí, tử tuất. Trên cơ sở hồ sơ chuyển đến theo hệ thống Bảo hiểm xã hội hoặc Lao động - Thương binh và Xã hội để khai tử, xóa đăng ký thường trú ,  giải quyết chế độ mai táng phí, tử tuất thì tiến hành thẩm định, kiểm tra hồ sơ, hoàn thiện hồ sơ giải quyết, trả kết quả giải quyết thủ tục hành chính theo quy định: Thời gian xử lý theo quy định ở các trường hợp 1, 2, 3 tại quy trình này.</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