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1176/QĐ-UBND năm 2024 về Danh mục Dịch vụ công trực tuyến toàn trình theo Nghị định 42/2022/NĐ-CP thuộc phạm vi, chức năng quản lý của Sở Thông tin và Truyền thông và Ủy ban nhân dân cấp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1176/QĐ-UBND</w:t>
      </w:r>
    </w:p>
    <w:p>
      <w:r>
        <w:t>Ninh Thuận, ngày 06 tháng 9 năm 2024</w:t>
      </w:r>
    </w:p>
    <w:p>
      <w:r>
        <w:t>QUYẾT ĐỊNH</w:t>
      </w:r>
    </w:p>
    <w:p>
      <w:r>
        <w:t>BAN HÀNH DANH MỤC DỊCH VỤ CÔNG TRỰC TUYẾN TOÀN TRÌNH THEO NGHỊ ĐỊNH SỐ 42/2022/NĐ-CP NGÀY 24/6/2022 CỦA CHÍNH PHỦ THUỘC PHẠM VI, CHỨC NĂNG QUẢN LÝ CỦA SỞ THÔNG TIN VÀ TRUYỀN THÔNG VÀ ỦY BAN NHÂN DÂN CẤP HUYỆN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và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2471/QĐ-BTTTT ngày 15/12/2023 của Bộ Thông tin và Truyền thông về việc công bố Danh mục Thủ tục hành chính đủ điều kiện để thực hiện cung cấp dịch vụ công trực tuyến toàn trình, dịch vụ công trực tuyến một phần thuộc phạm vi quản lý của Bộ Thông tin và Truyền thông;</w:t>
      </w:r>
    </w:p>
    <w:p>
      <w:r>
        <w:t>Theo đề nghị của Giám đốc Sở Thông tin và Truyền thông tại Tờ trình số 2577/TTr-STTTT ngày 28/8/2024.</w:t>
      </w:r>
    </w:p>
    <w:p>
      <w:r>
        <w:t>QUYẾT ĐỊNH:</w:t>
      </w:r>
    </w:p>
    <w:p>
      <w:r>
        <w:t>Điều 1.  Công bố kèm theo Quyết định này Danh mục Dịch vụ công trực tuyến (DVCTT) toàn trình theo Nghị định số 42/2022/NĐ-CP ngày 24/6/2022 của Chính phủ thuộc phạm vi, chức năng quản lý của Sở Thông tin và Truyền thông và Ủy ban nhân dân cấp trên địa bàn tỉnh Ninh Thuận gồm 41 DVCTT toàn trình, trong đó cấp tỉnh: 37 DVCTT toàn trình và cấp huyện: 04 DVCTT toàn trình;</w:t>
      </w:r>
    </w:p>
    <w:p>
      <w:r>
        <w:t>Điều 2.  Quyết định này có hiệu lực thi hành kể từ ngày ký. Bãi bỏ 15 DVCTT ban hành kèm theo Quyết định số 1031/QĐ-UBND ngày 03/8/2023 của Chủ tịch Ủy ban nhân dân tỉnh ban hành Danh mục Dịch vụ công trực tuyến toàn trình và một phần theo Nghị định số 42/2022/NĐ-CP ngày 24/6/2022 của Chính phủ bao gồm:</w:t>
      </w:r>
    </w:p>
    <w:p>
      <w:r>
        <w:t>- 15 thủ tục mục XVI - Sở Thông tin và Truyền thông, Khoản A - cấp tỉnh, phụ lục I - Danh mục Dịch vụ công trực tuyến toàn trình.</w:t>
      </w:r>
    </w:p>
    <w:p>
      <w:r>
        <w:t>- 02 thủ tục mục IX - Lĩnh vực Phát thanh truyền hình và Thông tin điện tử, Khoản B - cấp huyện, phụ lục I - Danh mục Dịch vụ công trực tuyến toàn trình.</w:t>
      </w:r>
    </w:p>
    <w:p>
      <w:r>
        <w:t>- 02 thủ tục mục XVII - Lĩnh vực Phát thanh truyền hình và Thông tin điện tử, Khoản B - cấp huyện, phụ lục II - Danh mục Dịch vụ công trực tuyến một phần.</w:t>
      </w:r>
    </w:p>
    <w:p>
      <w:r>
        <w:t>Điều 3.  Tổ chức thực hiện</w:t>
      </w:r>
    </w:p>
    <w:p>
      <w:r>
        <w:t>1. Sở Thông tin và Truyền thông:</w:t>
      </w:r>
    </w:p>
    <w:p>
      <w:r>
        <w:t>a) Trên cơ sở Danh mục DVCTT toàn trình tại Phụ lục ban hành kèm theo Quyết định này, phối hợp với Văn phòng Ủy ban nhân dân tỉnh (Trung tâm Phục vụ hành chính công tỉnh) thực hiện tái cấu trúc quy trình thực hiện các DVCTT trên Cổng dịch vụ công của tỉnh đảm bảo đáp ứng các yêu cầu theo quy định tại Nghị định số 61/2018/NĐ-CP ngày 23/4/2018 của Chính phủ (được sửa đổi, bổ sung một số điều tại Nghị định số 107/2021/NĐ-CP ngày 06/12/2021 của Chính phủ); Nghị định số 45/2020/NĐ-CP ngày 08/4/2020 của Chính phủ; Nghị định số 42/2022/NĐ-CP ngày 24/6/2022 của Chính phủ;</w:t>
      </w:r>
    </w:p>
    <w:p>
      <w:r>
        <w:t>b) Tổ chức ứng dụng, thực hiện có hiệu quả việc cung cấp DVCTT toàn trình; hàng năm chủ động rà soát, cập nhật, bổ sung Danh mục DVCTT toàn trình và một phần đủ điều kiện theo quy định và khi có thay đổi về thủ tục hành chính.</w:t>
      </w:r>
    </w:p>
    <w:p>
      <w:r>
        <w:t>c) Tăng cường công tác tuyên truyền, hướng dẫn cho người dân, doanh nghiệp và các đơn vị trực thuộc quản lý về việc nộp hồ sơ trực tuyến qua Cổng dịch vụ công của tỉnh, Cổng dịch vụ công Quốc gia; đồng thời, đề ra các giải pháp đẩy mạnh việc nộp hồ sơ trực tuyến, thanh toán trực tuyến.</w:t>
      </w:r>
    </w:p>
    <w:p>
      <w:r>
        <w:t>d) Chủ trì, phối hợp với Văn phòng Ủy ban nhân dân tỉnh và các cơ quan, đơn vị có liên quan đôn đốc, theo dõi việc triển khai thực hiện Quyết định này.</w:t>
      </w:r>
    </w:p>
    <w:p>
      <w:r>
        <w:t>đ) Tăng cường bảo đảm an toàn thông tin dữ liệu của hệ thống phần mềm một cửa và Cổng Dịch vụ công trực tuyến của tỉnh; theo dõi khắc phục các lỗi kỹ thuật phát sinh trong quá trình vận hành, khai thác, xử lý công việc trên hệ thống phần mềm Cổng dịch vụ công trực tuyến của tỉnh đảm bảo hệ thống hoạt động ổn định, thông suốt, an toàn, hiệu quả;</w:t>
      </w:r>
    </w:p>
    <w:p>
      <w:r>
        <w:t>e) Phối hợp, hỗ trợ các đơn vị thực hiện đồng bộ, liên thông các thủ tục hành chính cung cấp DVCTT toàn trình và một phần lên Cổng dịch vụ công quốc gia theo quy định.</w:t>
      </w:r>
    </w:p>
    <w:p>
      <w:r>
        <w:t>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Bộ Thông tin và Truyền thông;</w:t>
      </w:r>
    </w:p>
    <w:p>
      <w:r>
        <w:t>- Cục Kiểm soát TTHC (VPCP);</w:t>
      </w:r>
    </w:p>
    <w:p>
      <w:r>
        <w:t>- CT và các PCT UBND tỉnh;</w:t>
      </w:r>
    </w:p>
    <w:p>
      <w:r>
        <w:t>- VPUB: LĐ, VXNV;</w:t>
      </w:r>
    </w:p>
    <w:p>
      <w:r>
        <w:t>- Lưu: VT, TTPVHCC.HTHG.</w:t>
      </w:r>
    </w:p>
    <w:p>
      <w:r>
        <w:t>KT.CHỦ TỊCH</w:t>
      </w:r>
    </w:p>
    <w:p>
      <w:r>
        <w:t>PHÓ CHỦ TỊCH</w:t>
      </w:r>
    </w:p>
    <w:p>
      <w:r>
        <w:t>Trịnh Minh Hoàng</w:t>
      </w:r>
    </w:p>
    <w:p>
      <w:r>
        <w:t>PHỤ LỤC</w:t>
      </w:r>
    </w:p>
    <w:p>
      <w:r>
        <w:t>DANH MỤC DỊCH VỤ CÔNG TRỰC TUYẾN TOÀN TRÌNH</w:t>
      </w:r>
    </w:p>
    <w:p>
      <w:r>
        <w:t>(Ban hành kèm theo Quyết định số 1176/QĐ-UBND ngày 06/9/2024 của Chủ tịch Ủy ban nhân dân tỉnh Ninh Thuận)</w:t>
      </w:r>
    </w:p>
    <w:p>
      <w:r>
        <w:t>A. THỦ TỤC HÀNH CHÍNH CẤP TỈNH</w:t>
      </w:r>
    </w:p>
    <w:p>
      <w:r>
        <w:t>Stt</w:t>
      </w:r>
    </w:p>
    <w:p>
      <w:r>
        <w:t>Mã Quốc gia</w:t>
      </w:r>
    </w:p>
    <w:p>
      <w:r>
        <w:t>Tên dịch vụ công trực tuyến</w:t>
      </w:r>
    </w:p>
    <w:p>
      <w:r>
        <w:t>Đơn vị thực hiện</w:t>
      </w:r>
    </w:p>
    <w:p>
      <w:r>
        <w:t>I</w:t>
      </w:r>
    </w:p>
    <w:p>
      <w:r>
        <w:t>Lĩnh vực Bưu chính (07 thủ tục)</w:t>
      </w:r>
    </w:p>
    <w:p>
      <w:r>
        <w:t>1</w:t>
      </w:r>
    </w:p>
    <w:p>
      <w:r>
        <w:t>1.003659</w:t>
      </w:r>
    </w:p>
    <w:p>
      <w:r>
        <w:t>Cấp Giấy phép bưu chính</w:t>
      </w:r>
    </w:p>
    <w:p>
      <w:r>
        <w:t>Sở Thông tin và Truyền thông</w:t>
      </w:r>
    </w:p>
    <w:p>
      <w:r>
        <w:t>2</w:t>
      </w:r>
    </w:p>
    <w:p>
      <w:r>
        <w:t>1.003687</w:t>
      </w:r>
    </w:p>
    <w:p>
      <w:r>
        <w:t>Sửa đổi, bổ sung giấy phép bưu chính</w:t>
      </w:r>
    </w:p>
    <w:p>
      <w:r>
        <w:t>Sở Thông tin và Truyền thông</w:t>
      </w:r>
    </w:p>
    <w:p>
      <w:r>
        <w:t>3</w:t>
      </w:r>
    </w:p>
    <w:p>
      <w:r>
        <w:t>1.003633</w:t>
      </w:r>
    </w:p>
    <w:p>
      <w:r>
        <w:t>Cấp lại giấy phép bưu chính khi hết hạn</w:t>
      </w:r>
    </w:p>
    <w:p>
      <w:r>
        <w:t>Sở Thông tin và Truyền thông</w:t>
      </w:r>
    </w:p>
    <w:p>
      <w:r>
        <w:t>4</w:t>
      </w:r>
    </w:p>
    <w:p>
      <w:r>
        <w:t>1.004379</w:t>
      </w:r>
    </w:p>
    <w:p>
      <w:r>
        <w:t>Cấp lại giấy phép bưu chính khi bị mất hoặc hư hỏng không sử dụng được</w:t>
      </w:r>
    </w:p>
    <w:p>
      <w:r>
        <w:t>Sở Thông tin và Truyền thông</w:t>
      </w:r>
    </w:p>
    <w:p>
      <w:r>
        <w:t>5</w:t>
      </w:r>
    </w:p>
    <w:p>
      <w:r>
        <w:t>1.004470</w:t>
      </w:r>
    </w:p>
    <w:p>
      <w:r>
        <w:t>Cấp văn bản xác nhận thông báo hoạt động bưu chính</w:t>
      </w:r>
    </w:p>
    <w:p>
      <w:r>
        <w:t>Sở Thông tin và Truyền thông</w:t>
      </w:r>
    </w:p>
    <w:p>
      <w:r>
        <w:t>6</w:t>
      </w:r>
    </w:p>
    <w:p>
      <w:r>
        <w:t>1.005442</w:t>
      </w:r>
    </w:p>
    <w:p>
      <w:r>
        <w:t>Cấp lại văn bản xác nhận thông báo hoạt động bưu chính khi bị mất hoặc hư hỏng không sử dụng được</w:t>
      </w:r>
    </w:p>
    <w:p>
      <w:r>
        <w:t>Sở Thông tin và Truyền thông</w:t>
      </w:r>
    </w:p>
    <w:p>
      <w:r>
        <w:t>7</w:t>
      </w:r>
    </w:p>
    <w:p>
      <w:r>
        <w:t>1.010902</w:t>
      </w:r>
    </w:p>
    <w:p>
      <w:r>
        <w:t>Sửa đổi, bổ sung văn bản xác nhận thông báo hoạt động</w:t>
      </w:r>
    </w:p>
    <w:p>
      <w:r>
        <w:t>Sở Thông tin và Truyền thông</w:t>
      </w:r>
    </w:p>
    <w:p>
      <w:r>
        <w:t>II</w:t>
      </w:r>
    </w:p>
    <w:p>
      <w:r>
        <w:t>Lĩnh vực Báo chí (05 thủ tục)</w:t>
      </w:r>
    </w:p>
    <w:p>
      <w:r>
        <w:t>1</w:t>
      </w:r>
    </w:p>
    <w:p>
      <w:r>
        <w:t>1.003888</w:t>
      </w:r>
    </w:p>
    <w:p>
      <w:r>
        <w:t>Chấp thuận trưng bày tranh, ảnh và các hình thức thông tin khác bên ngoài trụ sở cơ quan đại diện nước ngoài, tổ chức nước ngoài</w:t>
      </w:r>
    </w:p>
    <w:p>
      <w:r>
        <w:t>Sở Thông tin và Truyền thông</w:t>
      </w:r>
    </w:p>
    <w:p>
      <w:r>
        <w:t>2</w:t>
      </w:r>
    </w:p>
    <w:p>
      <w:r>
        <w:t>1.009374</w:t>
      </w:r>
    </w:p>
    <w:p>
      <w:r>
        <w:t>Cấp giấy phép xuất bản bản tin (địa phương)</w:t>
      </w:r>
    </w:p>
    <w:p>
      <w:r>
        <w:t>Sở Thông tin và Truyền thông</w:t>
      </w:r>
    </w:p>
    <w:p>
      <w:r>
        <w:t>3</w:t>
      </w:r>
    </w:p>
    <w:p>
      <w:r>
        <w:t>1.009386</w:t>
      </w:r>
    </w:p>
    <w:p>
      <w:r>
        <w:t>Văn bản chấp thuận thay đổi nội dung ghi trong giấy phép xuất bản bản tin (địa phương)</w:t>
      </w:r>
    </w:p>
    <w:p>
      <w:r>
        <w:t>Sở Thông tin và Truyền thông</w:t>
      </w:r>
    </w:p>
    <w:p>
      <w:r>
        <w:t>4</w:t>
      </w:r>
    </w:p>
    <w:p>
      <w:r>
        <w:t>2.001171</w:t>
      </w:r>
    </w:p>
    <w:p>
      <w:r>
        <w:t>Cho phép họp báo (trong nước)</w:t>
      </w:r>
    </w:p>
    <w:p>
      <w:r>
        <w:t>Sở Thông tin và Truyền thông</w:t>
      </w:r>
    </w:p>
    <w:p>
      <w:r>
        <w:t>5</w:t>
      </w:r>
    </w:p>
    <w:p>
      <w:r>
        <w:t>2.001173</w:t>
      </w:r>
    </w:p>
    <w:p>
      <w:r>
        <w:t>Cho phép họp báo ( nước ngoài)</w:t>
      </w:r>
    </w:p>
    <w:p>
      <w:r>
        <w:t>Sở Thông tin và Truyền thông</w:t>
      </w:r>
    </w:p>
    <w:p>
      <w:r>
        <w:t>III</w:t>
      </w:r>
    </w:p>
    <w:p>
      <w:r>
        <w:t>Lĩnh vực Xuất bản, In và Phát hành (13 thủ tục)</w:t>
      </w:r>
    </w:p>
    <w:p>
      <w:r>
        <w:t>1</w:t>
      </w:r>
    </w:p>
    <w:p>
      <w:r>
        <w:t>1.003868</w:t>
      </w:r>
    </w:p>
    <w:p>
      <w:r>
        <w:t>Cấp giấy phép xuất bản tài liệu không kinh doanh</w:t>
      </w:r>
    </w:p>
    <w:p>
      <w:r>
        <w:t>Sở Thông tin và Truyền thông</w:t>
      </w:r>
    </w:p>
    <w:p>
      <w:r>
        <w:t>2</w:t>
      </w:r>
    </w:p>
    <w:p>
      <w:r>
        <w:t>2.001594</w:t>
      </w:r>
    </w:p>
    <w:p>
      <w:r>
        <w:t>Cấp giấy phép hoạt động in xuất bản phẩm</w:t>
      </w:r>
    </w:p>
    <w:p>
      <w:r>
        <w:t>Sở Thông tin và Truyền thông</w:t>
      </w:r>
    </w:p>
    <w:p>
      <w:r>
        <w:t>3</w:t>
      </w:r>
    </w:p>
    <w:p>
      <w:r>
        <w:t>2.001584</w:t>
      </w:r>
    </w:p>
    <w:p>
      <w:r>
        <w:t>Cấp lại giấy phép hoạt động in xuất bản phẩm</w:t>
      </w:r>
    </w:p>
    <w:p>
      <w:r>
        <w:t>Sở Thông tin và Truyền thông</w:t>
      </w:r>
    </w:p>
    <w:p>
      <w:r>
        <w:t>4</w:t>
      </w:r>
    </w:p>
    <w:p>
      <w:r>
        <w:t>1.003729</w:t>
      </w:r>
    </w:p>
    <w:p>
      <w:r>
        <w:t>Cấp đổi giấy phép hoạt động in xuất bản phẩm</w:t>
      </w:r>
    </w:p>
    <w:p>
      <w:r>
        <w:t>Sở Thông tin và Truyền thông</w:t>
      </w:r>
    </w:p>
    <w:p>
      <w:r>
        <w:t>5</w:t>
      </w:r>
    </w:p>
    <w:p>
      <w:r>
        <w:t>2.001564</w:t>
      </w:r>
    </w:p>
    <w:p>
      <w:r>
        <w:t>Cấp giấy phép in gia công xuất bản phẩm cho nước ngoài</w:t>
      </w:r>
    </w:p>
    <w:p>
      <w:r>
        <w:t>Sở Thông tin và Truyền thông</w:t>
      </w:r>
    </w:p>
    <w:p>
      <w:r>
        <w:t>6</w:t>
      </w:r>
    </w:p>
    <w:p>
      <w:r>
        <w:t>2.001740</w:t>
      </w:r>
    </w:p>
    <w:p>
      <w:r>
        <w:t>Xác nhận đăng ký hoạt động cơ sở in</w:t>
      </w:r>
    </w:p>
    <w:p>
      <w:r>
        <w:t>Sở Thông tin và Truyền thông</w:t>
      </w:r>
    </w:p>
    <w:p>
      <w:r>
        <w:t>7</w:t>
      </w:r>
    </w:p>
    <w:p>
      <w:r>
        <w:t>2.001737</w:t>
      </w:r>
    </w:p>
    <w:p>
      <w:r>
        <w:t>Xác nhận thay đổi thông tin đăng ký hoạt động cơ sở in</w:t>
      </w:r>
    </w:p>
    <w:p>
      <w:r>
        <w:t>Sở Thông tin và Truyền thông</w:t>
      </w:r>
    </w:p>
    <w:p>
      <w:r>
        <w:t>8</w:t>
      </w:r>
    </w:p>
    <w:p>
      <w:r>
        <w:t>1.004153</w:t>
      </w:r>
    </w:p>
    <w:p>
      <w:r>
        <w:t>Cấp giấy phép hoạt động in</w:t>
      </w:r>
    </w:p>
    <w:p>
      <w:r>
        <w:t>Sở Thông tin và Truyền thông</w:t>
      </w:r>
    </w:p>
    <w:p>
      <w:r>
        <w:t>9</w:t>
      </w:r>
    </w:p>
    <w:p>
      <w:r>
        <w:t>2.001744</w:t>
      </w:r>
    </w:p>
    <w:p>
      <w:r>
        <w:t>Cấp lại giấy phép hoạt động in</w:t>
      </w:r>
    </w:p>
    <w:p>
      <w:r>
        <w:t>Sở Thông tin và Truyền thông</w:t>
      </w:r>
    </w:p>
    <w:p>
      <w:r>
        <w:t>10</w:t>
      </w:r>
    </w:p>
    <w:p>
      <w:r>
        <w:t>1.003725</w:t>
      </w:r>
    </w:p>
    <w:p>
      <w:r>
        <w:t>Cấp giấy phép nhập khẩu xuất bản phẩm không kinh doanh</w:t>
      </w:r>
    </w:p>
    <w:p>
      <w:r>
        <w:t>Sở Thông tin và Truyền thông</w:t>
      </w:r>
    </w:p>
    <w:p>
      <w:r>
        <w:t>11</w:t>
      </w:r>
    </w:p>
    <w:p>
      <w:r>
        <w:t>1.003483</w:t>
      </w:r>
    </w:p>
    <w:p>
      <w:r>
        <w:t>Cấp giấy phép tổ chức triển lãm, hội chợ xuất bản phẩm</w:t>
      </w:r>
    </w:p>
    <w:p>
      <w:r>
        <w:t>Sở Thông tin và Truyền thông</w:t>
      </w:r>
    </w:p>
    <w:p>
      <w:r>
        <w:t>12</w:t>
      </w:r>
    </w:p>
    <w:p>
      <w:r>
        <w:t>1.003114</w:t>
      </w:r>
    </w:p>
    <w:p>
      <w:r>
        <w:t>Cấp giấy xác nhận đăng ký hoạt động phát hành xuất bản phẩm</w:t>
      </w:r>
    </w:p>
    <w:p>
      <w:r>
        <w:t>Sở Thông tin và Truyền thông</w:t>
      </w:r>
    </w:p>
    <w:p>
      <w:r>
        <w:t>13</w:t>
      </w:r>
    </w:p>
    <w:p>
      <w:r>
        <w:t>1.008201</w:t>
      </w:r>
    </w:p>
    <w:p>
      <w:r>
        <w:t>Cấp lại giấy xác nhận đăng ký hoạt động phát hành xuất bản phẩm</w:t>
      </w:r>
    </w:p>
    <w:p>
      <w:r>
        <w:t>Sở Thông tin và Truyền thông</w:t>
      </w:r>
    </w:p>
    <w:p>
      <w:r>
        <w:t>IV</w:t>
      </w:r>
    </w:p>
    <w:p>
      <w:r>
        <w:t>Phát thanh, truyền hình và thông tin điện tử (12 thủ tục)</w:t>
      </w:r>
    </w:p>
    <w:p>
      <w:r>
        <w:t>1</w:t>
      </w:r>
    </w:p>
    <w:p>
      <w:r>
        <w:t>2.001765</w:t>
      </w:r>
    </w:p>
    <w:p>
      <w:r>
        <w:t>Cấp giấy chứng nhận đăng ký thu tín hiệu truyền hình nước ngoài trực tiếp từ vệ tinh</w:t>
      </w:r>
    </w:p>
    <w:p>
      <w:r>
        <w:t>Sở Thông tin và Truyền thông</w:t>
      </w:r>
    </w:p>
    <w:p>
      <w:r>
        <w:t>2</w:t>
      </w:r>
    </w:p>
    <w:p>
      <w:r>
        <w:t>1.003384</w:t>
      </w:r>
    </w:p>
    <w:p>
      <w:r>
        <w:t>Sửa đổi, bổ sung Giấy chứng nhận đăng ký thu tín hiệu truyền hình nước ngoài trực tiếp từ vệ tinh</w:t>
      </w:r>
    </w:p>
    <w:p>
      <w:r>
        <w:t>Sở Thông tin và Truyền thông</w:t>
      </w:r>
    </w:p>
    <w:p>
      <w:r>
        <w:t>3</w:t>
      </w:r>
    </w:p>
    <w:p>
      <w:r>
        <w:t>2.001098</w:t>
      </w:r>
    </w:p>
    <w:p>
      <w:r>
        <w:t>Cấp giấy phép thiết lập trang thông tin điện tử tổng hợp</w:t>
      </w:r>
    </w:p>
    <w:p>
      <w:r>
        <w:t>Sở Thông tin và Truyền thông</w:t>
      </w:r>
    </w:p>
    <w:p>
      <w:r>
        <w:t>4</w:t>
      </w:r>
    </w:p>
    <w:p>
      <w:r>
        <w:t>1.005452</w:t>
      </w:r>
    </w:p>
    <w:p>
      <w:r>
        <w:t>Sửa đổi, bổ sung giấy phép thiết lập trang thông tin điện tử tổng hợp</w:t>
      </w:r>
    </w:p>
    <w:p>
      <w:r>
        <w:t>Sở Thông tin và Truyền thông</w:t>
      </w:r>
    </w:p>
    <w:p>
      <w:r>
        <w:t>5</w:t>
      </w:r>
    </w:p>
    <w:p>
      <w:r>
        <w:t>2.001091</w:t>
      </w:r>
    </w:p>
    <w:p>
      <w:r>
        <w:t>Gia hạn giấy phép thiết lập trang thông tin điện tử tổng hợp</w:t>
      </w:r>
    </w:p>
    <w:p>
      <w:r>
        <w:t>Sở Thông tin và Truyền thông</w:t>
      </w:r>
    </w:p>
    <w:p>
      <w:r>
        <w:t>6</w:t>
      </w:r>
    </w:p>
    <w:p>
      <w:r>
        <w:t>2.001087</w:t>
      </w:r>
    </w:p>
    <w:p>
      <w:r>
        <w:t>Cấp lại giấy phép thiết lập trang thông tin điện tử tổng hợp</w:t>
      </w:r>
    </w:p>
    <w:p>
      <w:r>
        <w:t>Sở Thông tin và Truyền thông</w:t>
      </w:r>
    </w:p>
    <w:p>
      <w:r>
        <w:t>7</w:t>
      </w:r>
    </w:p>
    <w:p>
      <w:r>
        <w:t>2.001766</w:t>
      </w:r>
    </w:p>
    <w:p>
      <w:r>
        <w:t>Thông báo thay đổi chủ sở hữu, địa chỉ trụ sở chính của tổ chức, doanh nghiệp đã được cấp Giấy phép thiết lập trang thông tin điện tử tổng hợp</w:t>
      </w:r>
    </w:p>
    <w:p>
      <w:r>
        <w:t>Sở Thông tin và Truyền thông</w:t>
      </w:r>
    </w:p>
    <w:p>
      <w:r>
        <w:t>8</w:t>
      </w:r>
    </w:p>
    <w:p>
      <w:r>
        <w:t>2.001684</w:t>
      </w:r>
    </w:p>
    <w:p>
      <w:r>
        <w:t>Thông báo thay đổi địa chỉ trụ sở chính, văn phòng giao dịch, địa chỉ đặt hoặc cho thuê máy chủ của doanh nghiệp cung cấp dịch vụ trò chơi điện tử G1 trên mạng</w:t>
      </w:r>
    </w:p>
    <w:p>
      <w:r>
        <w:t>Sở Thông tin và Truyền thông</w:t>
      </w:r>
    </w:p>
    <w:p>
      <w:r>
        <w:t>9</w:t>
      </w:r>
    </w:p>
    <w:p>
      <w:r>
        <w:t>2.001681</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Sở Thông tin và Truyền thông</w:t>
      </w:r>
    </w:p>
    <w:p>
      <w:r>
        <w:t>10</w:t>
      </w:r>
    </w:p>
    <w:p>
      <w:r>
        <w:t>1.000073</w:t>
      </w:r>
    </w:p>
    <w:p>
      <w:r>
        <w:t>Thông báo thay đổi phương thức, phạm vi cung cấp dịch vụ trò chơi điện tử G1 trên mạng đã được phê duyệt</w:t>
      </w:r>
    </w:p>
    <w:p>
      <w:r>
        <w:t>Sở Thông tin và Truyền thông</w:t>
      </w:r>
    </w:p>
    <w:p>
      <w:r>
        <w:t>11</w:t>
      </w:r>
    </w:p>
    <w:p>
      <w:r>
        <w:t>2.001666</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Sở Thông tin và Truyền thông</w:t>
      </w:r>
    </w:p>
    <w:p>
      <w:r>
        <w:t>12</w:t>
      </w:r>
    </w:p>
    <w:p>
      <w:r>
        <w:t>1.000067</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phẩn vốn góp từ 30% vốn điều lệ trở lên của doanh nghiệp cung cấp dịch vụ trò chơi điện tử G2, G3, G3 trên mạng</w:t>
      </w:r>
    </w:p>
    <w:p>
      <w:r>
        <w:t>Sở Thông tin và Truyền thông</w:t>
      </w:r>
    </w:p>
    <w:p>
      <w:r>
        <w:t>B. THỦ TỤC HÀNH CHÍNH CẤP HUYỆN</w:t>
      </w:r>
    </w:p>
    <w:p>
      <w:r>
        <w:t>Stt</w:t>
      </w:r>
    </w:p>
    <w:p>
      <w:r>
        <w:t>Mã Quốc gia</w:t>
      </w:r>
    </w:p>
    <w:p>
      <w:r>
        <w:t>Tên dịch vụ công trực tuyến</w:t>
      </w:r>
    </w:p>
    <w:p>
      <w:r>
        <w:t>Đơn vị thực hiện</w:t>
      </w:r>
    </w:p>
    <w:p>
      <w:r>
        <w:t>Phát thanh, truyền hình và thông tin điện tử (04 thủ tục)</w:t>
      </w:r>
    </w:p>
    <w:p>
      <w:r>
        <w:t>1</w:t>
      </w:r>
    </w:p>
    <w:p>
      <w:r>
        <w:t>2.001885</w:t>
      </w:r>
    </w:p>
    <w:p>
      <w:r>
        <w:t>Cấp giấy chứng nhận đủ điều kiện hoạt động điểm cung cấp dịch vụ trò chơi điện tử công cộng</w:t>
      </w:r>
    </w:p>
    <w:p>
      <w:r>
        <w:t>UBND các huyện, thành phố</w:t>
      </w:r>
    </w:p>
    <w:p>
      <w:r>
        <w:t>2</w:t>
      </w:r>
    </w:p>
    <w:p>
      <w:r>
        <w:t>2.001884</w:t>
      </w:r>
    </w:p>
    <w:p>
      <w:r>
        <w:t>Sửa đổi, bổ sung giấy chứng nhận đủ điều kiện hoạt động điểm cung cấp dịch vụ trò chơi điện tử công cộng</w:t>
      </w:r>
    </w:p>
    <w:p>
      <w:r>
        <w:t>UBND các huyện, thành phố</w:t>
      </w:r>
    </w:p>
    <w:p>
      <w:r>
        <w:t>3</w:t>
      </w:r>
    </w:p>
    <w:p>
      <w:r>
        <w:t>2.001880</w:t>
      </w:r>
    </w:p>
    <w:p>
      <w:r>
        <w:t>Gia hạn giấy chứng nhận đủ điều kiện hoạt động điểm cung cấp dịch vụ trò chơi điện tử công cộng</w:t>
      </w:r>
    </w:p>
    <w:p>
      <w:r>
        <w:t>UBND các huyện, thành phố</w:t>
      </w:r>
    </w:p>
    <w:p>
      <w:r>
        <w:t>4</w:t>
      </w:r>
    </w:p>
    <w:p>
      <w:r>
        <w:t>2.001786</w:t>
      </w:r>
    </w:p>
    <w:p>
      <w:r>
        <w:t>Cấp lại giấy chứng nhận đủ điều kiện hoạt động điểm cung cấp dịch vụ trò chơi điện tử công cộng</w:t>
      </w:r>
    </w:p>
    <w:p>
      <w:r>
        <w:t>UBND các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