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2023 bãi bỏ thủ tục hành chính lĩnh vực Giảm nghèo và Bảo trợ xã hội áp dụng tại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1170/QĐ-UBND</w:t>
      </w:r>
    </w:p>
    <w:p>
      <w:r>
        <w:t>Sóc Trăng, ngày 16 tháng 5 năm 2023</w:t>
      </w:r>
    </w:p>
    <w:p>
      <w:r>
        <w:t>QUYẾT ĐỊNH</w:t>
      </w:r>
    </w:p>
    <w:p>
      <w:r>
        <w:t>VỀ VIỆC BÃI BỎ MỘT SỐ THỦ TỤC HÀNH CHÍNH LĨNH VỰC GIẢM NGHÈO VÀ BẢO TRỢ XÃ HỘI ÁP DỤNG TẠI CẤP XÃ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Lao động - Thương binh và Xã hội tỉnh Sóc Trăng tại Tờ trình số 36/TTr-SLĐTBXH ngày 11/5/2023.</w:t>
      </w:r>
    </w:p>
    <w:p>
      <w:r>
        <w:t>QUYẾT ĐỊNH:</w:t>
      </w:r>
    </w:p>
    <w:p>
      <w:r>
        <w:t>Điều 1.  Bãi bỏ một số thủ tục hành chính ban hành kèm theo Quyết định số 585/QĐ-UBND ngày 13/3/2018 của Chủ tịch Ủy ban nhân dân tỉnh về việc công bố thủ tục hành chính mới ban hành áp dụng tại cấp xã trên địa bàn tỉnh Sóc Trăng và Quyết định số 807/QĐ-UBND ngày 05/4/2018 của Chủ tịch Ủy ban nhân dân tỉnh về việc công bố thủ tục hành chính mới ban hành lĩnh vực Bảo trợ xã hội áp dụng tại cấp xã trên địa bàn tỉnh Sóc Trăng  (kèm theo danh mục).</w:t>
      </w:r>
    </w:p>
    <w:p>
      <w:r>
        <w:t>Điều 2.  Quyết định này có hiệu lực thi hành kể từ ngày ký.</w:t>
      </w:r>
    </w:p>
    <w:p>
      <w:r>
        <w:t>Điều 3.  Chánh Văn phòng Ủy ban nhân dân tỉnh, Giám đốc Sở Lao động - Thương binh và Xã hội,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BÃI BỎ ÁP DỤNG TẠI CẤP XÃ TRÊN ĐỊA BÀN TỈNH SÓC TRĂNG</w:t>
      </w:r>
    </w:p>
    <w:p>
      <w:r>
        <w:t>(Ban hành kèm theo Quyết định số 1170/QĐ-UBND ngày 16/5/2023 của Chủ tịch Ủy ban nhân dân tỉnh Sóc Trăng)</w:t>
      </w:r>
    </w:p>
    <w:p>
      <w:r>
        <w:t>Số thứ tự</w:t>
      </w:r>
    </w:p>
    <w:p>
      <w:r>
        <w:t>Tên thủ tục hành chính</w:t>
      </w:r>
    </w:p>
    <w:p>
      <w:r>
        <w:t>Lý do bãi bỏ</w:t>
      </w:r>
    </w:p>
    <w:p>
      <w:r>
        <w:t>Quyết định số 585/QĐ-UBND ngày 13/3/2018</w:t>
      </w:r>
    </w:p>
    <w:p>
      <w:r>
        <w:t>1</w:t>
      </w:r>
    </w:p>
    <w:p>
      <w:r>
        <w:t>Công nhận hộ thoát nghèo, hộ thoát cận nghèo trong năm</w:t>
      </w:r>
    </w:p>
    <w:p>
      <w:r>
        <w:t>Đã được bãi bỏ theo Quyết định số 406/QĐ-LĐTBXH ngày 03/4/2023 của Bộ Trưởng Bộ Lao động - Thương binh và Xã hội</w:t>
      </w:r>
    </w:p>
    <w:p>
      <w:r>
        <w:t>2</w:t>
      </w:r>
    </w:p>
    <w:p>
      <w:r>
        <w:t>Công nhận hộ nghèo, hộ cận nghèo phát sinh trong năm</w:t>
      </w:r>
    </w:p>
    <w:p>
      <w:r>
        <w:t>Quyết định số 807/QĐ-UBND ngày 05/4/2018</w:t>
      </w:r>
    </w:p>
    <w:p>
      <w:r>
        <w:t>3</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Đã được bãi bỏ theo Quyết định số 406/QĐ-LĐTBXH ngày 03/4/2023 của Bộ Trưởng Bộ Lao động - Thương binh và Xã hội</w:t>
      </w:r>
    </w:p>
    <w:p>
      <w:r>
        <w:t>Tổng số: 03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