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1168/QĐ-TTg năm 2023 về chuyển giao Ban Quản lý Khu Công nghệ cao Hòa Lạc từ Bộ Khoa học và Công nghệ về Ủy ban nhân dân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1168/QĐ-TTg</w:t>
      </w:r>
    </w:p>
    <w:p>
      <w:r>
        <w:t>Hà Nội ngày 10 tháng 10 năm 2023</w:t>
      </w:r>
    </w:p>
    <w:p>
      <w:r>
        <w:t>QUYẾT ĐỊNH</w:t>
      </w:r>
    </w:p>
    <w:p>
      <w:r>
        <w:t>VỀ VIỆC CHUYỂN GIAO BAN QUẢN LÝ KHU CÔNG NGHỆ CAO HÒA LẠC TỪ BỘ KHOA HỌC VÀ CÔNG NGHỆ VỀ ỦY BAN NHÂN DÂN THÀNH PHỐ HÀ NỘI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119/NQ-CP ngày 01 tháng 8 năm 2023 của Chính phủ về việc chuyển giao Khu Công nghệ cao Hòa Lạc thuộc quyền quản lý của Bộ Khoa học và Công nghệ về Ủy ban nhân dân thành phố Hà Nội quản lý;</w:t>
      </w:r>
    </w:p>
    <w:p>
      <w:r>
        <w:t>Căn cứ Nghị quyết số 167/NQ-CP ngày 09 tháng 10 năm 2023 của Chính phủ sửa đổi điểm b khoản 1 Điều 4 Nghị quyết số 119/NQ-CP ngày 01 tháng 8 năm 2023 của Chính phủ về việc chuyển giao Khu Công nghệ cao Hòa Lạc thuộc quyền quản lý của Bộ Khoa học và Công nghệ về Ủy ban nhân dân thành phố Hà Nội quản lý;</w:t>
      </w:r>
    </w:p>
    <w:p>
      <w:r>
        <w:t>Căn cứ Nghị định số 28/2023/NĐ-CP ngày 02 tháng 6 năm 2023 của Chính phủ quy định chức năng, nhiệm vụ, quyền hạn và cơ cấu tổ chức của Bộ Khoa học và Công nghệ;</w:t>
      </w:r>
    </w:p>
    <w:p>
      <w:r>
        <w:t>Theo đề nghị của Bộ trưởng Bộ Khoa học và Công nghệ.</w:t>
      </w:r>
    </w:p>
    <w:p>
      <w:r>
        <w:t>QUYẾT ĐỊNH:</w:t>
      </w:r>
    </w:p>
    <w:p>
      <w:r>
        <w:t>Điều 1.  Chuyển giao Ban Quản lý Khu công nghệ cao Hòa Lạc từ Bộ Khoa học và Công nghệ về Ủy ban nhân dân thành phố Hà Nội theo Nghị quyết số 119/NQ-CP ngày 01 tháng 8 năm 2023 của Chính phủ và quy định của pháp luật liên quan.</w:t>
      </w:r>
    </w:p>
    <w:p>
      <w:r>
        <w:t>Điều 2.  Bộ Khoa học và Công nghệ chủ trì, phối hợp với Ủy ban nhân dân thành phố Hà Nội và các cơ quan liên quan xây dựng dự thảo Nghị định sửa đổi, bổ sung Nghị định số 74/2017/NĐ-CP ngày 20 tháng 6 năm 2017 của Chính phủ quy định cơ chế, chính sách đặc thù đối với Khu Công nghệ cao Hòa Lạc về thẩm quyền, trách nhiệm của các cơ quan liên quan đến việc thực thi Quyết định này và Nghị quyết số 119/NQ-CP ngày 01 tháng 8 năm 2023 của Chính phủ theo trình tự, thủ tục rút gọn, báo cáo Chính phủ trong tháng 10 năm 2023.</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và Trưởng ban Ban Quản lý Khu Công nghệ cao Hòa Lạc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thành phố Hà Nội;</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Cơ quan trung ương của các đoàn thể;</w:t>
      </w:r>
    </w:p>
    <w:p>
      <w:r>
        <w:t>- Ban Quản lý Khu Công nghệ cao Hòa Lạc;</w:t>
      </w:r>
    </w:p>
    <w:p>
      <w:r>
        <w:t>- VPCP: BTCN, các PCN, Trợ lý TTg, TGĐ Cổng TTĐT, các Vụ, Cục, Công báo;</w:t>
      </w:r>
    </w:p>
    <w:p>
      <w:r>
        <w:t>- Lưu: VT, TCCV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