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1148/QĐ-UBND năm 2025 phê duyệt cập nhật Quy hoạch sử dụng đất đến năm 2030 thị xã Buôn Hồ,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1148/QĐ-UBND</w:t>
      </w:r>
    </w:p>
    <w:p>
      <w:r>
        <w:t>Đắk Lắk, ngày 28 tháng 5 năm 2025</w:t>
      </w:r>
    </w:p>
    <w:p>
      <w:r>
        <w:t>QUYẾT ĐỊNH</w:t>
      </w:r>
    </w:p>
    <w:p>
      <w:r>
        <w:t>VỀ VIỆC PHÊ DUYỆT CẬP NHẬT QUY HOẠCH SỬ DỤNG ĐẤT ĐẾN NĂM 2030 THỊ XÃ BUÔN HỒ,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1174/QĐ-UBND ngày 23/5/2022 của UBND tỉnh về việc phê duyệt Quy hoạch sử dụng đất đến năm 2030 thị xã Buôn Hồ, tỉnh Đắk Lắk;</w:t>
      </w:r>
    </w:p>
    <w:p>
      <w:r>
        <w:t>Xét đề nghị của Chủ tịch UBND thị xã Buôn Hồ tại Tờ trình số 83/TTr-UBND ngày 09/5/2025; Giám đốc Sở Nông nghiệp và Môi trường tại Tờ trình số 135/TTr-SNNMT ngày 20/5/2025.</w:t>
      </w:r>
    </w:p>
    <w:p>
      <w:r>
        <w:t>QUYẾT ĐỊNH:</w:t>
      </w:r>
    </w:p>
    <w:p>
      <w:r>
        <w:t>Điều 1.  Phê duyệt cập nhật vị trí Cụm công nghiệp Cư Bao tại xã Cư Bao  (nhưng không làm thay đổi chỉ tiêu sử dụng đất)  trong Quy hoạch sử dụng đất đến năm 2030 thị xã Buôn Hồ, tỉnh Đắk Lắk được UBND tỉnh phê duyệt tại Quyết định số 1174/QĐ-UBND ngày 23/5/2022.</w:t>
      </w:r>
    </w:p>
    <w:p>
      <w:r>
        <w:t>Các nội dung khác không thay đổi và thực hiện theo Quyết định số 1174/QĐ-UBND ngày 23/5/2022 của UBND tỉnh.</w:t>
      </w:r>
    </w:p>
    <w:p>
      <w:r>
        <w:t>Điều 2. Tổ chức thực hiện</w:t>
      </w:r>
    </w:p>
    <w:p>
      <w:r>
        <w:t>1. Giao UBND thị xã Buôn Hồ tổ chức thực hiện các công việc sau đây:</w:t>
      </w:r>
    </w:p>
    <w:p>
      <w:r>
        <w:t>a) Công bố công khai cập nhật Quy hoạch sử dụng đất đến năm 2030 thị xã Buôn Hồ theo quy định tại Điều 75 Luật Đất đai năm 2024.</w:t>
      </w:r>
    </w:p>
    <w:p>
      <w:r>
        <w:t>b) Tổ chức thực hiện cập nhật Quy hoạch sử dụng đất đến năm 2030 thị xã Buôn Hồ theo quy định tại Điều 76 Luật Đất đai năm 2024.</w:t>
      </w:r>
    </w:p>
    <w:p>
      <w:r>
        <w:t>c)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d) UBND thị xã Buôn Hồ chịu trách nhiệm về nội dung, tính chính xác của hồ sơ cập nhật Quy hoạch sử dụng đất đến năm 2030 của thị xã theo quy định của pháp luật; định hướng không gian sử dụng đất và hệ thống hạ tầng kỹ thuật, hạ tầng xã hội đối với những khu vực đã có quy hoạch xây dựng, quy hoạch đô thị, quy hoạch nông thôn được phê duyệt trong cập nhật Quy hoạch sử dụng đất đến năm 2030 thị xã Buôn Hồ.</w:t>
      </w:r>
    </w:p>
    <w:p>
      <w:r>
        <w:t>e) Định kỳ báo cáo kết quả thực hiện Quy hoạch sử dụng đất đến năm 2030 thị xã Buôn Hồ về UBND tỉnh (qua Sở Nông nghiệp và Môi trường) trước ngày 15 tháng 10 hằng năm theo quy định tại Điều 77 Luật Đất đai năm 2024.</w:t>
      </w:r>
    </w:p>
    <w:p>
      <w:r>
        <w:t>2. Sở Nông nghiệp và Môi trường chịu trách nhiệm trước UBND tỉnh và pháp luật về nội dung tham mưu tại Tờ trình số 135/TTr-SNNMT ngày 20/5/2025.</w:t>
      </w:r>
    </w:p>
    <w:p>
      <w:r>
        <w:t>Điều 3.  Quyết định này có hiệu lực kể từ ngày ký.</w:t>
      </w:r>
    </w:p>
    <w:p>
      <w:r>
        <w:t>Chánh Văn phòng UBND tỉnh; Giám đốc các Sở, ngành: Nông nghiệp và Môi trường, Xây dựng, Công Thương, Tài chính, Khoa học và Công nghệ, Công an tỉnh; Chỉ huy trưởng Bộ Chỉ huy Quân sự tỉnh; Chủ tịch UBND thị xã Buôn Hồ; Thủ trưởng các Sở, ngành, đơn vị có liên quan chịu trách nhiệm thi hành Quyết định này.</w:t>
      </w:r>
    </w:p>
    <w:p>
      <w:r>
        <w:t>Văn phòng UBND tỉnh (Trung tâm Công nghệ và Cổng thông tin điện tử tỉnh) chịu trách nhiệm đăng tải Quyết định này lên Cổng thông tin điện tử tỉnh Đắk Lắk./.</w:t>
      </w:r>
    </w:p>
    <w:p>
      <w:r>
        <w:t>Nơi nhận:</w:t>
      </w:r>
    </w:p>
    <w:p>
      <w:r>
        <w:t>- Như Điều 3;</w:t>
      </w:r>
    </w:p>
    <w:p>
      <w:r>
        <w:t>- CT, các PCT UBND tỉnh (để biết);</w:t>
      </w:r>
    </w:p>
    <w:p>
      <w:r>
        <w:t>- Lãnh đạo VPUBND tỉnh;</w:t>
      </w:r>
    </w:p>
    <w:p>
      <w:r>
        <w:t>- Trung tâm CN và Cổng TTĐT tỉnh (để đăng tải);</w:t>
      </w:r>
    </w:p>
    <w:p>
      <w:r>
        <w:t>- Các phòng: KTTH, CNXD;</w:t>
      </w:r>
    </w:p>
    <w:p>
      <w:r>
        <w:t>- Lưu: VT, NNMT (TLC-05b).</w:t>
      </w:r>
    </w:p>
    <w:p>
      <w:r>
        <w:t>TM. ỦY BAN NHÂN DÂN</w:t>
      </w:r>
    </w:p>
    <w:p>
      <w:r>
        <w:t>Q.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