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1131/QĐ-UBND năm 2025 chuyển giao chức năng quản lý nhà nước về cai nghiện ma túy và quản lý sau cai nghiện ma túy từ Sở Lao động - Thương binh và Xã hội Thành phố Hà Nội sang Công an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1131/QĐ-UBND</w:t>
      </w:r>
    </w:p>
    <w:p>
      <w:r>
        <w:t>Hà Nội, ngày 28 tháng 02 năm 2025</w:t>
      </w:r>
    </w:p>
    <w:p>
      <w:r>
        <w:t>QUYẾT ĐỊNH</w:t>
      </w:r>
    </w:p>
    <w:p>
      <w:r>
        <w:t>VỀ VIỆC CHUYỂN GIAO CHỨC NĂNG QUẢN LÝ NHÀ NƯỚC VỀ CAI NGHIỆN MA TÚY VÀ QUẢN LÝ SAU CAI NGHIỆN MA TÚY TỪ SỞ LAO ĐỘNG - THƯƠNG BINH VÀ XÃ HỘI THÀNH PHỐ HÀ NỘI SANG CÔNG AN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 Luật Tổ chức chính quyền địa phương ngày   19/02/2025 (có hiệu lực từ ngày 01/3/2025);</w:t>
      </w:r>
    </w:p>
    <w:p>
      <w:r>
        <w:t>Căn cứ Nghị quyết số 190/2025/QH15 ngày 19/02/2025 của Quốc hội quy định về xử lý một số vấn đề liên quan đến sắp xếp tổ chức bộ máy;</w:t>
      </w:r>
    </w:p>
    <w:p>
      <w:r>
        <w:t>Căn cứ Kế hoạch số 141/KH-BCĐTKNQ18 ngày 06/12/2024 của Ban Chỉ đạo của Chính phủ về định hướng sắp xếp, tinh gọn tổ chức bộ máy của Chính phủ theo Nghị quyết số 18-NQ/TW;</w:t>
      </w:r>
    </w:p>
    <w:p>
      <w:r>
        <w:t>Căn cứ Quyết định số 984/QĐ-BCA-C04 ngày 21/02/2025 của Bộ Công an phê duyệt Đề án “Tiếp nhận nhiệm vụ quản lý nhà nước về cai nghiện ma túy và quản lý sau cai nghiện ma túy từ Bộ Lao động - Thương binh và Xã hội về Bộ Công an”;</w:t>
      </w:r>
    </w:p>
    <w:p>
      <w:r>
        <w:t>Căn cứ Kế hoạch số 41/KH-UBND ngày 14/02/2025 của UBND Thành phố về rà soát, thống kê, chuẩn bị các điều kiện chuyển giao, tiếp nhận nhiệm vụ quản lý nhà nước về cai nghiện ma túy và quản lý sau cai nghiện ma túy từ Sở Lao động - Thương binh và Xã hội về Công an Thành phố;</w:t>
      </w:r>
    </w:p>
    <w:p>
      <w:r>
        <w:t>Theo đề nghị của Giám đốc Sở Lao động - Thương binh và Xã hội tại Tờ trình số 724/TTr-SLĐTBXH ngày 26/02/2025 và Giám đốc Sở Nội vụ tại Tờ trình số 464/TTr-SNV ngày 26/02/2025 về việc chuyển giao chức năng quản lý nhà nước về cai nghiện ma túy và quản lý sau cai nghiện ma túy từ Sở Lao động   - Thương binh và Xã hội thành phố Hà Nội sang Công an thành phố Hà Nội,</w:t>
      </w:r>
    </w:p>
    <w:p>
      <w:r>
        <w:t>QUYẾT ĐỊNH: Điều 1.  Chuyển giao toàn bộ chức năng quản lý nhà nước về cai nghiện ma túy, quản lý sau cai nghiện ma túy và 07 cơ sở cai nghiện ma túy công lập (bao gồm trụ sở, cơ sở vật chất, một phần nhân sự làm việc, học viên, kinh phí, tài chính, tài sản, hồ sơ, tài liệu và các nội dung có liên quan khác) từ Sở Lao động - Thương binh và Xã hội thành phố Hà Nội sang Công an thành phố Hà Nội  kể từ 0 giờ 00 phút ngày 01/3/2025 .</w:t>
      </w:r>
    </w:p>
    <w:p>
      <w:r>
        <w:t>Điều 2.  Tổ chức thực hiện</w:t>
      </w:r>
    </w:p>
    <w:p>
      <w:r>
        <w:t>1. Công an Thành phố:</w:t>
      </w:r>
    </w:p>
    <w:p>
      <w:r>
        <w:t>a) Chủ trì, phối hợp với các sở: Lao động - Thương binh và Xã hội, Y tế, Nội vụ, Tài chính và các cơ quan, đơn vị có liên quan triển khai thực hiện Quyết định này.</w:t>
      </w:r>
    </w:p>
    <w:p>
      <w:r>
        <w:t>b) Tiếp nhận toàn bộ chức năng quản lý nhà nước về cai nghiện ma túy, quản lý sau cai nghiện ma túy và các cơ sở cai nghiện ma túy công lập (bao gồm trụ sở, cơ sở vật chất, một phần nhân sự làm việc, học viên, kinh phí, tài chính, tài sản, hồ sơ, tài liệu,… và các nội dung có liên quan khác) từ Sở Lao động - Thương binh và Xã hội thành phố Hà Nội.</w:t>
      </w:r>
    </w:p>
    <w:p>
      <w:r>
        <w:t>c) Tham mưu, giúp UBND Thành phố thực hiện chức năng, nhiệm vụ quản lý nhà nước về cai nghiện ma túy và quản lý sau cai nghiện ma túy kể từ 0 giờ 00 phút ngày 01/3/2025. Chịu trách nhiệm quản lý nhà nước về hoạt động của các cơ sở cai nghiện ma túy công lập kể từ ngày tiếp nhận bàn giao.</w:t>
      </w:r>
    </w:p>
    <w:p>
      <w:r>
        <w:t>d) Phối hợp Sở Lao động - Thương binh và Xã hội rà soát, kiểm đếm, thống kê, tài sản, chốt sổ kế toán và bàn giao cơ sở vật chất, học viên,… và các nội dung khác có liên quan từ ngày 26/02/2025 đến hết ngày 28/02/2025.</w:t>
      </w:r>
    </w:p>
    <w:p>
      <w:r>
        <w:t>đ) Tạm thời sử dụng toàn bộ viên chức, người lao động đang công tác tại các cơ sở cai nghiện ma túy công lập; thực hiện ký hợp đồng trách nhiệm giữa Công an Thành phố với Sở Y tế, Sở Nội vụ và viên chức, người lao động của các cơ sở cai nghiện ma túy công lập trong thời gian từ ngày 01/3/2025 đến ngày 30/4/2025 để đảm bảo hoạt động của các cơ sở cai nghiện không bị gián đoạn và đảm bảo quyền lợi cho viên chức, người lao động yên tâm công tác.</w:t>
      </w:r>
    </w:p>
    <w:p>
      <w:r>
        <w:t>e) Trong thời gian 02 tháng kể từ ngày nhận bàn giao, thực hiện quy trình và sắp xếp nhân sự theo tổ chức bộ máy mới; đồng thời, thực hiện các quy trình công tác cán bộ để hoàn thiện cơ cấu tổ chức bộ máy của các cơ sở cai nghiện ma túy theo quy định.</w:t>
      </w:r>
    </w:p>
    <w:p>
      <w:r>
        <w:t>Rà soát, tuyển chọn, tiếp nhận viên chức, người lao động của các cơ sở cai nghiện ma túy đáp ứng đủ điều kiện, tiêu chuẩn để tiếp nhận vào Công an nhân dân hoặc ký kết hợp đồng lao động không xác định thời hạn theo quy định kể từ ngày 01/5/2025.</w:t>
      </w:r>
    </w:p>
    <w:p>
      <w:r>
        <w:t>Đối với các trường hợp không đáp ứng đủ điều kiện, tiêu chuẩn hoặc không có nguyện vọng tiếp tục làm việc tại các cơ sở cai nghiện ma túy: Phối hợp Sở Nội vụ, Sở Y tế tham mưu việc bố trí, sắp xếp, thực hiện chế độ chính sách theo quy định, đảm bảo quyền lợi của người lao động.</w:t>
      </w:r>
    </w:p>
    <w:p>
      <w:r>
        <w:t>g) Căn cứ nhu cầu thực tế, số lượng học viên đang cai nghiện và định hướng công tác cai nghiện của Thành phố trong thời gian tới, báo cáo Bộ Công an áp dụng cơ chế đặc thù với Công an thành phố Hà Nội để tuyển dụng, bố trí nhân sự tại các vị trí việc làm đảm bảo phù hợp và thực hiện hiệu quả công tác cai nghiện.</w:t>
      </w:r>
    </w:p>
    <w:p>
      <w:r>
        <w:t>h) Tăng cường đảm bảo an ninh, an toàn, không để xảy ra tình trạng mất an ninh trật tự, đảm bảo hoạt động bình thường của các cơ sở cai nghiện trong thời gian chuyển giao chức năng, nhiệm vụ.</w:t>
      </w:r>
    </w:p>
    <w:p>
      <w:r>
        <w:t>2. Sở Lao động - Thương binh và Xã hội (từ nay đến trước ngày 01/3/2025):</w:t>
      </w:r>
    </w:p>
    <w:p>
      <w:r>
        <w:t>a) Phối hợp Công an Thành phố, Sở Y tế, Sở Nội vụ và các cơ quan, đơn vị có liên quan triển khai thực hiện Quyết định này.</w:t>
      </w:r>
    </w:p>
    <w:p>
      <w:r>
        <w:t>b) Bàn giao toàn bộ chức năng quản lý nhà nước về cai nghiện ma túy, quản lý sau cai nghiện ma túy và các cơ sở cai nghiện ma túy công lập (bao gồm trụ sở, cơ sở vật chất, một phần nhân sự làm việc, học viên, kinh phí, tài chính, tài sản, hồ sơ, tài liệu,… và các nội dung có liên quan khác) sang Công an Thành phố.</w:t>
      </w:r>
    </w:p>
    <w:p>
      <w:r>
        <w:t>c) Rà soát, kiểm đếm, thống kê tài sản, chốt sổ kế toán và lập biên bản, danh sách bàn giao cơ sở vật chất, học viên, hồ sơ, tài liệu,… của các cơ sở cai nghiện ma túy sang Công an Thành phố.</w:t>
      </w:r>
    </w:p>
    <w:p>
      <w:r>
        <w:t>d) Chỉ đạo các cơ sở cai nghiện ma túy:</w:t>
      </w:r>
    </w:p>
    <w:p>
      <w:r>
        <w:t>- Khẩn trương phối hợp với Công an Thành phố rà soát, thống kê và kê khai thông tin, hoàn thiện các hồ sơ tuyển dụng Công an nhân dân và lao động hợp đồng trong Công an nhân dân và một số nội dung phát sinh (nếu có) trong quá trình triển khai thực hiện.</w:t>
      </w:r>
    </w:p>
    <w:p>
      <w:r>
        <w:t>- Thực hiện hỗ trợ lực lượng Công an Thành phố quản lý và điều hành, duy trì hoạt động các đơn vị trong thời gian thực hiện bàn giao.</w:t>
      </w:r>
    </w:p>
    <w:p>
      <w:r>
        <w:t>- Rà soát, đề xuất giải quyết chế độ chính sách đối với viên chức, người lao động hiện đang công tác tại các cơ sở cai nghiện ma túy đủ điều kiện hưởng chế độ chính sách theo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đ) Chịu trách nhiệm bàn giao các công việc đang triển khai thực hiện về nội dung này sang Sở Y tế tiếp tục thực hiện kể từ ngày 01/3/2025.</w:t>
      </w:r>
    </w:p>
    <w:p>
      <w:r>
        <w:t>e) Chịu trách nhiệm quản lý nhà nước về hoạt động của các cơ sở cai nghiện ma túy công lập cho đến trước thời điểm bàn giao.</w:t>
      </w:r>
    </w:p>
    <w:p>
      <w:r>
        <w:t>3. Sở Y tế</w:t>
      </w:r>
    </w:p>
    <w:p>
      <w:r>
        <w:t>a) Phối hợp Công an Thành phố, Sở Nội vụ và các cơ quan, đơn vị có liên quan triển khai thực hiện Quyết định này.</w:t>
      </w:r>
    </w:p>
    <w:p>
      <w:r>
        <w:t>b) Có trách nhiệm thực hiện việc chi trả, thanh toán chế độ về tiền lương, chế độ chính sách cho viên chức, người lao động, đối tượng, đảm bảo kinh phí hoạt động của các cơ sở cai nghiện ma túy cho đến khi hoàn thành các thủ tục bàn giao về Công an Thành phố, kể từ ngày 01/3/2025 đến hết ngày 30/4/2025.</w:t>
      </w:r>
    </w:p>
    <w:p>
      <w:r>
        <w:t>c) Tổ chức thực hiện bàn giao các nội dung còn lại liên quan đến nhân sự, tài sản, tài chính... về Công an Thành phố quản lý, kể từ ngày 01/5/2025.</w:t>
      </w:r>
    </w:p>
    <w:p>
      <w:r>
        <w:t>d) Phối hợp Sở Nội vụ bố trí, sắp xếp và giải quyết chế độ, chính sách đối với viên chức, người lao động thuộc các cơ sở cai nghiện ma túy công lập không bàn giao về Công an Thành phố, đảm bảo đúng quy định.</w:t>
      </w:r>
    </w:p>
    <w:p>
      <w:r>
        <w:t>4. Sở Nội vụ</w:t>
      </w:r>
    </w:p>
    <w:p>
      <w:r>
        <w:t>a) Phối hợp Công an Thành phố, Sở Lao động - Thương binh và Xã hội, Sở Y tế và các cơ quan, đơn vị có liên quan triển khai thực hiện Quyết định này.</w:t>
      </w:r>
    </w:p>
    <w:p>
      <w:r>
        <w:t>b) Phối hợp, hướng dẫn trong việc bố trí sắp xếp và giải quyết chế độ, chính sách theo quy định đối với viên chức, người lao động không có nguyện vọng, không đáp ứng đủ điều kiện để tiếp tục làm việc tại các cơ sở cai nghiện ma túy công lập và viên chức không tiếp tục giữ chức vụ lãnh đạo, quản lý.</w:t>
      </w:r>
    </w:p>
    <w:p>
      <w:r>
        <w:t>5. Sở Tài chính</w:t>
      </w:r>
    </w:p>
    <w:p>
      <w:r>
        <w:t>a) Phối hợp với Công an Thành phố, các Sở: Lao động - Thương binh và Xã hội, Y tế, Nội vụ và các cơ quan, đơn vị có liên quan hướng dẫn thực hiện chi trả lương, phụ cấp (nếu có) đối với viên chức, người lao động của các cơ sở cai nghiện và các chế độ, chính sách hỗ trợ công tác cai nghiện và quản lý sau cai nghiện ma túy theo quy định của pháp luật và HĐND Thành phố phê duyệt, đã được UBND Thành phố bố trí kinh phí giao Sở Lao động - Thương binh và Xã hội thực hiện trong năm 2025.</w:t>
      </w:r>
    </w:p>
    <w:p>
      <w:r>
        <w:t>b) Trên cơ sở đề xuất của các cơ quan, đơn vị liên quan, tổng hợp, tham mưu UBND Thành phố trong việc bố trí kinh phí từ nguồn kinh phí chi thường xuyên ngân sách Thành phố theo phân cấp cho các cơ quan, đơn vị thực hiện công tác phòng, chống ma túy, cai nghiện ma túy và quản lý sau cai nghiện ma túy trong năm 2025 theo quy định.</w:t>
      </w:r>
    </w:p>
    <w:p>
      <w:r>
        <w:t>6. Sở Tư pháp</w:t>
      </w:r>
    </w:p>
    <w:p>
      <w:r>
        <w:t>Hướng dẫn Công an Thành phố và các cơ quan, đơn vị có liên quan thực hiện việc rà soát hệ thống văn bản quy phạm pháp luật chịu sự tác động của việc sắp xếp chuyển giao chức năng, nhiệm vụ quản lý nhà nước về cai nghiện ma túy và quản lý sau cai nghiện ma túy từ Sở Lao động - Thương binh và Xã hội sang Công an Thành phố, báo cáo UBND Thành phố xem xét, quyết định.</w:t>
      </w:r>
    </w:p>
    <w:p>
      <w:r>
        <w:t>7. Các Sở, ban, ngành, UBND quận, huyện, thị xã</w:t>
      </w:r>
    </w:p>
    <w:p>
      <w:r>
        <w:t>Phối hợp Công an Thành phố, Sở Lao động - Thương binh và Xã hội, Sở Y tế tiếp tục triển khai thực hiện Kế hoạch số 41/KH-UBND ngày 14/02/2025 của UBND Thành phố và Quyết định này.</w:t>
      </w:r>
    </w:p>
    <w:p>
      <w:r>
        <w:t>Điều 4.  Quyết định có hiệu lực kể từ ngày ký.</w:t>
      </w:r>
    </w:p>
    <w:p>
      <w:r>
        <w:t>Chánh Văn phòng Ủy ban nhân dân Thành phố; Giám đốc các sở: Nội vụ, Lao động - Thương binh và Xã hội, Y tế, Tài chính, Tư pháp; Giám đốc Công an Thành phố; Thủ trưởng các sở, ban, ngành; Chủ tịch Ủy ban nhân dân các quận, huyện, thị xã và các cơ quan, đơn vị, cá nhân có liên quan chịu trách nhiệm thi hành Quyết định này./.</w:t>
      </w:r>
    </w:p>
    <w:p>
      <w:r>
        <w:t>Nơi nhận:</w:t>
      </w:r>
    </w:p>
    <w:p>
      <w:r>
        <w:t>- Như Điều 4;</w:t>
      </w:r>
    </w:p>
    <w:p>
      <w:r>
        <w:t>- Bộ Công an;</w:t>
      </w:r>
    </w:p>
    <w:p>
      <w:r>
        <w:t>- Bộ Nội vụ (Vụ pháp chế);</w:t>
      </w:r>
    </w:p>
    <w:p>
      <w:r>
        <w:t>- Bộ Tư pháp (Cục Kiểm tra văn bản QPPL);</w:t>
      </w:r>
    </w:p>
    <w:p>
      <w:r>
        <w:t>- Thường trực Thành ủy;</w:t>
      </w:r>
    </w:p>
    <w:p>
      <w:r>
        <w:t>- Thường trực HĐND Thành phố;</w:t>
      </w:r>
    </w:p>
    <w:p>
      <w:r>
        <w:t>- Chủ tịch, các PCT UBND Thành phố;</w:t>
      </w:r>
    </w:p>
    <w:p>
      <w:r>
        <w:t>- Các Ban HĐND thành phố;</w:t>
      </w:r>
    </w:p>
    <w:p>
      <w:r>
        <w:t>- UBND quận, huyện, thị xã;</w:t>
      </w:r>
    </w:p>
    <w:p>
      <w:r>
        <w:t>- Công an thành phố Hà Nội;</w:t>
      </w:r>
    </w:p>
    <w:p>
      <w:r>
        <w:t>- VPUBTP: CVP, các PCVP UBND TP;</w:t>
      </w:r>
    </w:p>
    <w:p>
      <w:r>
        <w:t>- Trung tâm Thông tin điện tử Thành phố;</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