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1127/QĐ-UBND năm 2025 thông qua Phương án đơn giản hóa thủ tục hành chính nội bộ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1127/QĐ-UBND</w:t>
      </w:r>
    </w:p>
    <w:p>
      <w:r>
        <w:t>Điện Biên, ngày 04 tháng 6 năm 2025</w:t>
      </w:r>
    </w:p>
    <w:p>
      <w:r>
        <w:t>QUYẾT ĐỊNH</w:t>
      </w:r>
    </w:p>
    <w:p>
      <w:r>
        <w:t>THÔNG QUA PHƯƠNG ÁN ĐƠN GIẢN HÓA THỦ TỤC HÀNH CHÍNH NỘI BỘ THUỘC PHẠM VI, CHỨC NĂNG QUẢN LÝ CỦA SỞ XÂY DỰNG TỈNH ĐIỆN BIÊN</w:t>
      </w:r>
    </w:p>
    <w:p>
      <w:r>
        <w:t>CHỦ TỊCH ỦY BAN NHÂN DÂN TỈNH ĐIỆN BIÊN</w:t>
      </w:r>
    </w:p>
    <w:p>
      <w:r>
        <w:t>Căn cứ Luật Tổ chức Chính quyền địa phương ngày 19 tháng 02 năm 2025;</w:t>
      </w:r>
    </w:p>
    <w:p>
      <w:r>
        <w:t>Căn cứ Quyết định số 1085/QĐ-TTg ngày 15/9/2022 của Thủ tướng Chính phủ ban hành Kế hoạch rà soát, đơn giản hóa thủ tục hành chính nội bộ trong hệ thống hành chính nhà nước giai đoạn 2022-2025;</w:t>
      </w:r>
    </w:p>
    <w:p>
      <w:r>
        <w:t>Tiếp theo các Quyết định của Chủ tịch UBND tỉnh: số 2194/QĐ-UBND ngày 04/12/2024 về việc công bố thủ tục hành chính nội bộ thuộc phạm vi chức năng quản lý nhà nước của Sở Xây dựng tỉnh Điện Biên; số 2312/QĐ-UBND ngày 19/12/2024 về việc công bố thủ tục hành chính nội bộ mới ban hành, thủ tục hành chính nội bộ được thay thế trong hệ thống hành chính nhà nước lĩnh vực nhà ở thuộc phạm vi chức năng quản lý của Sở Xây dựng tỉnh Điện Biên;</w:t>
      </w:r>
    </w:p>
    <w:p>
      <w:r>
        <w:t>Theo đề nghị của Giám đốc Sở Xây dựng.</w:t>
      </w:r>
    </w:p>
    <w:p>
      <w:r>
        <w:t>QUYẾT ĐỊNH:</w:t>
      </w:r>
    </w:p>
    <w:p>
      <w:r>
        <w:t>Điều 1.  Thông qua Phương án đơn giản hóa 03 thủ tục hành chính nội bộ thuộc phạm vi, chức năng quản lý của Sở Xây dựng tỉnh Điện Biên  (có Phương án cụ thể kèm theo) .</w:t>
      </w:r>
    </w:p>
    <w:p>
      <w:r>
        <w:t>Điều 2.  Giao Sở Xây dựng chủ trì phối hợp với các cơ quan, đơn vị có liên quan dự thảo văn bản thực thi phương án đơn giản hóa thủ tục hành chính nội bộ sau khi được Chính phủ, Bộ Xây dựng thông qua.</w:t>
      </w:r>
    </w:p>
    <w:p>
      <w:r>
        <w:t>Điều 3.  Quyết định này có hiệu lực thi hành kể từ ngày ký.</w:t>
      </w:r>
    </w:p>
    <w:p>
      <w:r>
        <w:t>Chánh Văn phòng Ủy ban nhân dân tỉnh; Giám đốc Sở Xây dựng; Thủ trưởng các cơ quan, đơn vị có liên quan chịu trách nhiệm thi hành Quyết định này./.</w:t>
      </w:r>
    </w:p>
    <w:p>
      <w:r>
        <w:t>Nơi nhận:</w:t>
      </w:r>
    </w:p>
    <w:p>
      <w:r>
        <w:t>- Bộ Xây dựng;</w:t>
      </w:r>
    </w:p>
    <w:p>
      <w:r>
        <w:t>- Văn phòng Chính phủ (Cục KSTTHC);</w:t>
      </w:r>
    </w:p>
    <w:p>
      <w:r>
        <w:t>- Như Điều 3;</w:t>
      </w:r>
    </w:p>
    <w:p>
      <w:r>
        <w:t>- Lưu: VT; KSTT(NTVA).</w:t>
      </w:r>
    </w:p>
    <w:p>
      <w:r>
        <w:t>KT. CHỦ TỊCH</w:t>
      </w:r>
    </w:p>
    <w:p>
      <w:r>
        <w:t>PHÓ CHỦ TỊCH</w:t>
      </w:r>
    </w:p>
    <w:p>
      <w:r>
        <w:t>Phạm Đức Toàn</w:t>
      </w:r>
    </w:p>
    <w:p>
      <w:r>
        <w:t>PHƯƠNG ÁN</w:t>
      </w:r>
    </w:p>
    <w:p>
      <w:r>
        <w:t>ĐƠN GIẢN HÓA THỦ TỤC HÀNH CHÍNH NỘI BỘ THUỘC PHẠM VI, CHỨC NĂNG QUẢN LÝ CỦA SỞ XÂY DỰNG TỈNH ĐIỆN BIÊN</w:t>
      </w:r>
    </w:p>
    <w:p>
      <w:r>
        <w:t>(Kèm theo Quyết định số 1127/QĐ-UBND ngày 04 tháng 6 năm 2025 của Chủ tịch Ủy ban nhân dân tỉnh Điện Biên)</w:t>
      </w:r>
    </w:p>
    <w:p>
      <w:r>
        <w:t>1. Thẩm định nhiệm vụ thiết kế đô thị riêng thuộc thẩm quyền phê duyệt của UBND cấp tỉnh</w:t>
      </w:r>
    </w:p>
    <w:p>
      <w:r>
        <w:t>a) Nội dung đơn giản hóa</w:t>
      </w:r>
    </w:p>
    <w:p>
      <w:r>
        <w:t>- Giảm thời gian giải quyết TTHC (thời gian thẩm định): từ 20 ngày kể từ ngày nhận đủ hồ sơ hợp lệ, xuống còn 16 ngày kể từ ngày nhận đủ hồ sơ hợp lệ.</w:t>
      </w:r>
    </w:p>
    <w:p>
      <w:r>
        <w:t>- Lý do: quy định thời gian thẩm định 20 ngày kể từ ngày nhận đủ hồ sơ hợp lệ làm mất nhiều thời gian chờ đợi của tổ chức.</w:t>
      </w:r>
    </w:p>
    <w:p>
      <w:r>
        <w:t>b) Kiến nghị thực thi</w:t>
      </w:r>
    </w:p>
    <w:p>
      <w:r>
        <w:t>Đề nghị sửa đổi Điều 32 Nghị định số 37/2010/NĐ-CP ngày 07/4/2010 của Chính phủ về lập, thẩm định, phê duyệt và quản lý quy hoạch đô thị.</w:t>
      </w:r>
    </w:p>
    <w:p>
      <w:r>
        <w:t>c) Lợi ích của phương án đơn giản hóa</w:t>
      </w:r>
    </w:p>
    <w:p>
      <w:r>
        <w:t>Việc cắt giảm thời gian thực hiện TTHC sẽ giảm chi phí tuân thủ TTHC, tạo điều kiện thuận lợi cho các đối tượng thực hiện TTHC, đảm bảo nhanh chóng, kịp thời.</w:t>
      </w:r>
    </w:p>
    <w:p>
      <w:r>
        <w:t>2. Thẩm định đồ án thiết kế đô thị riêng thuộc thẩm quyền phê duyệt của UBND cấp tỉnh</w:t>
      </w:r>
    </w:p>
    <w:p>
      <w:r>
        <w:t>a) Nội dung đơn giản hóa</w:t>
      </w:r>
    </w:p>
    <w:p>
      <w:r>
        <w:t>- Giảm thời gian giải quyết TTHC (thời gian thẩm định): từ 25 ngày kể từ ngày nhận đủ hồ sơ hợp lệ, xuống còn 20 ngày kể từ ngày nhận đủ hồ sơ hợp lệ.</w:t>
      </w:r>
    </w:p>
    <w:p>
      <w:r>
        <w:t>- Lý do: quy định thời gian thẩm định 25 ngày kể từ ngày nhận đủ hồ sơ hợp lệ làm mất nhiều thời gian chờ đợi của tổ chức.</w:t>
      </w:r>
    </w:p>
    <w:p>
      <w:r>
        <w:t>b) Kiến nghị thực thi</w:t>
      </w:r>
    </w:p>
    <w:p>
      <w:r>
        <w:t>Đề nghị sửa đổi Điều 32 Nghị định số 37/2010/NĐ-CP ngày 07/4/2010 của Chính phủ về lập, thẩm định, phê duyệt và quản lý quy hoạch đô thị.</w:t>
      </w:r>
    </w:p>
    <w:p>
      <w:r>
        <w:t>c) Lợi ích của phương án đơn giản hóa</w:t>
      </w:r>
    </w:p>
    <w:p>
      <w:r>
        <w:t>Việc cắt giảm thời gian thực hiện TTHC sẽ giảm chi phí tuân thủ TTHC, tạo điều kiện thuận lợi cho các đối tượng thực hiện TTHC, đảm bảo nhanh chóng, kịp thời.</w:t>
      </w:r>
    </w:p>
    <w:p>
      <w:r>
        <w:t>3. Chuyển đổi công năng nhà ở đối với nhà ở công vụ không xây dựng theo dự án hoặc nhà ở cũ thuộc tài sản công thuộc thẩm quyền chấp thuận của UBND cấp tỉnh</w:t>
      </w:r>
    </w:p>
    <w:p>
      <w:r>
        <w:t>a) Nội dung đơn giản hóa</w:t>
      </w:r>
    </w:p>
    <w:p>
      <w:r>
        <w:t>- Giảm thời gian giải quyết TTHC: từ 30 ngày kể từ ngày nhận đủ hồ sơ hợp lệ, xuống còn 24 ngày kể từ ngày nhận đủ hồ sơ hợp lệ.</w:t>
      </w:r>
    </w:p>
    <w:p>
      <w:r>
        <w:t>- Lý do: quy định thời gian 30 ngày kể từ ngày nhận đủ hồ sơ hợp lệ làm mất nhiều thời gian chờ đợi của tổ chức.</w:t>
      </w:r>
    </w:p>
    <w:p>
      <w:r>
        <w:t>b) Kiến nghị thực thi:</w:t>
      </w:r>
    </w:p>
    <w:p>
      <w:r>
        <w:t>Đề nghị sửa đổi khoản 1 Điều 51 Nghị định số 95/2024/NĐ-CP ngày 24/7/2024 của Chính phủ quy định chi tiết một số điều của Luật Nhà ở.</w:t>
      </w:r>
    </w:p>
    <w:p>
      <w:r>
        <w:t>c) Lợi ích của phương án đơn giản hóa:</w:t>
      </w:r>
    </w:p>
    <w:p>
      <w:r>
        <w:t>Việc cắt giảm thời gian thực hiện TTHC sẽ giảm chi phí tuân thủ TTHC, tạo điều kiện thuận lợi cho các đối tượng thực hiện TTHC, đảm bảo nhanh chóng,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