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1122/QĐ-UBND năm 2024 phê duyệt Quy trình nội bộ giải quyết thủ tục hành chính lĩnh vực việc làm thuộc thẩm quyền tiếp nhận và giải quyết của Sở Lao động - Thương binh và Xã hội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1122/QĐ-UBND</w:t>
      </w:r>
    </w:p>
    <w:p>
      <w:r>
        <w:t>Cần Thơ, ngày 20 tháng 5 năm 2024</w:t>
      </w:r>
    </w:p>
    <w:p>
      <w:r>
        <w:t>QUYẾT ĐỊNH</w:t>
      </w:r>
    </w:p>
    <w:p>
      <w:r>
        <w:t>PHÊ DUYỆT QUY TRÌNH NỘI BỘ GIẢI QUYẾT THỦ TỤC HÀNH CHÍNH LĨNH VỰC VIỆC LÀM THUỘC THẨM QUYỀN TIẾP NHẬN VÀ GIẢI QUYẾT CỦA SỞ LAO ĐỘNG - THƯƠNG BINH VÀ XÃ HỘI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Lao động - Thương binh và Xã hội.</w:t>
      </w:r>
    </w:p>
    <w:p>
      <w:r>
        <w:t>QUYẾT ĐỊNH:</w:t>
      </w:r>
    </w:p>
    <w:p>
      <w:r>
        <w:t>Điều 1.  Phê duyệt quy trình nội bộ giải quyết thủ tục hành chính lĩnh vực việc làm thuộc thẩm quyền tiếp nhận và giải quyết của Sở Lao động - Thương binh và Xã hội (kèm Danh mục).</w:t>
      </w:r>
    </w:p>
    <w:p>
      <w:r>
        <w:t>Điều 2.</w:t>
      </w:r>
    </w:p>
    <w:p>
      <w:r>
        <w:t>1. Giao Giám đốc Sở Lao động - Thương binh và Xã hội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Lao động - Thương binh và Xã hội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Lao động - Thương binh và Xã hội; Giám đốc Sở Thông tin và Truyền thông; tổ chức, cá nhân có liên quan chịu trách nhiệm thi hành Quyết định này kể từ ngày ký./.</w:t>
      </w:r>
    </w:p>
    <w:p>
      <w:r>
        <w:t>KT. CHỦ TỊCH</w:t>
      </w:r>
    </w:p>
    <w:p>
      <w:r>
        <w:t>PHÓ CHỦ TỊCH</w:t>
      </w:r>
    </w:p>
    <w:p>
      <w:r>
        <w:t>Nguyễn Thực Hiện</w:t>
      </w:r>
    </w:p>
    <w:p>
      <w:r>
        <w:t>DANH MỤC</w:t>
      </w:r>
    </w:p>
    <w:p>
      <w:r>
        <w:t>QUY TRÌNH NỘI BỘ GIẢI QUYẾT THỦ TỤC HÀNH CHÍNH THUỘC THẨM QUYỀN GIẢI QUYẾT CỦA SỞ LAO ĐỘNG - THƯƠNG BINH VÀ XÃ HỘI</w:t>
      </w:r>
    </w:p>
    <w:p>
      <w:r>
        <w:t>(Kèm theo Quyết định số 1122/QĐ-UBND ngày 20 tháng 5 năm 2024 của Chủ tịch Ủy ban nhân dân thành phố Cần Thơ)</w:t>
      </w:r>
    </w:p>
    <w:p>
      <w:r>
        <w:t>STT</w:t>
      </w:r>
    </w:p>
    <w:p>
      <w:r>
        <w:t>Tên quy trình nội bộ</w:t>
      </w:r>
    </w:p>
    <w:p>
      <w:r>
        <w:t>I</w:t>
      </w:r>
    </w:p>
    <w:p>
      <w:r>
        <w:t>Thủ tục hành chính cấp tỉnh</w:t>
      </w:r>
    </w:p>
    <w:p>
      <w:r>
        <w:t>1</w:t>
      </w:r>
    </w:p>
    <w:p>
      <w:r>
        <w:t>Giải quyết hưởng trợ cấp thất nghiệp</w:t>
      </w:r>
    </w:p>
    <w:p>
      <w:r>
        <w:t>2</w:t>
      </w:r>
    </w:p>
    <w:p>
      <w:r>
        <w:t>Tạm dừng hưởng trợ cấp thất nghiệp</w:t>
      </w:r>
    </w:p>
    <w:p>
      <w:r>
        <w:t>3</w:t>
      </w:r>
    </w:p>
    <w:p>
      <w:r>
        <w:t>Tiếp tục hưởng trợ cấp thất nghiệp</w:t>
      </w:r>
    </w:p>
    <w:p>
      <w:r>
        <w:t>4</w:t>
      </w:r>
    </w:p>
    <w:p>
      <w:r>
        <w:t>Chấm dứt hưởng trợ cấp thất nghiệp</w:t>
      </w:r>
    </w:p>
    <w:p>
      <w:r>
        <w:t>5</w:t>
      </w:r>
    </w:p>
    <w:p>
      <w:r>
        <w:t>Chuyển nơi hưởng trợ cấp thất nghiệp (chuyển đi)</w:t>
      </w:r>
    </w:p>
    <w:p>
      <w:r>
        <w:t>6</w:t>
      </w:r>
    </w:p>
    <w:p>
      <w:r>
        <w:t>Chuyển nơi hưởng trợ cấp thất nghiệp (chuyển đến)</w:t>
      </w:r>
    </w:p>
    <w:p>
      <w:r>
        <w:t>7</w:t>
      </w:r>
    </w:p>
    <w:p>
      <w:r>
        <w:t>Giải quyết hỗ trợ học nghề</w:t>
      </w:r>
    </w:p>
    <w:p>
      <w:r>
        <w:t>8</w:t>
      </w:r>
    </w:p>
    <w:p>
      <w:r>
        <w:t>Hỗ trợ tư vấn, giới thiệu việc làm</w:t>
      </w:r>
    </w:p>
    <w:p>
      <w:r>
        <w:t>9</w:t>
      </w:r>
    </w:p>
    <w:p>
      <w:r>
        <w:t>Thông báo về việc tìm kiếm việc làm hằng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