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1116/QĐ-UBND năm 2024 phê duyệt Danh mục các ngành, nghề xây dựng định mức kinh tế - kỹ thuật về đào tạo trình độ sơ cấp áp dụng trong lĩnh vực giáo dục nghề nghiệp trên địa bàn tỉnh Phú Thọ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1116/QĐ-UBND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PHÚ THỌ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1116/QĐ-UBND</w:t>
      </w:r>
    </w:p>
    <w:p>
      <w:r>
        <w:t>Phú Thọ, ngày 20 tháng 6 năm 2024</w:t>
      </w:r>
    </w:p>
    <w:p>
      <w:r>
        <w:t>QUYẾT ĐỊNH</w:t>
      </w:r>
    </w:p>
    <w:p>
      <w:r>
        <w:t>PHÊ DUYỆT DANH MỤC CÁC NGÀNH, NGHỀ XÂY DỰNG ĐỊNH MỨC KINH TẾ - KỸ THUẬT VỀ ĐÀO TẠO TRÌNH ĐỘ SƠ CẤP ÁP DỤNG TRONG LĨNH VỰC GIÁO DỤC NGHỀ NGHIỆP TRÊN ĐỊA BÀN TỈNH PHÚ THỌ</w:t>
      </w:r>
    </w:p>
    <w:p>
      <w:r>
        <w:t>ỦY BAN NHÂN DÂN TỈNH PHÚ THỌ</w:t>
      </w:r>
    </w:p>
    <w:p>
      <w:r>
        <w:t>Căn cứ Luật Tổ chức chính quyền địa phương ngày 19/6/2015; Luật sửa đổi bổ sung một số điều của Luật Tổ chức Chính phủ và Luật Tổ chức chính quyền địa phương ngày 22/11/2019;</w:t>
      </w:r>
    </w:p>
    <w:p>
      <w:r>
        <w:t>Căn cứ Luật Giáo dục nghề nghiệp ngày 27/11/2014;</w:t>
      </w:r>
    </w:p>
    <w:p>
      <w:r>
        <w:t>Căn cứ các Thông tư của Bộ Lao động - Thương binh và Xã hội số: 42/2015/TT- BLĐTBXH ngày 20/10/2015 quy định về đào tạo trình độ sơ cấp; 43/2015/TT- BLĐTBXH ngày 20/10/2015 quy định về đào tạo thường xuyên; 07/2020/TT-BLĐTBXH ngày 12/10/2020 quy định việc xây dựng, thẩm định và ban hành định mức kinh tế kỹ thuật về đào tạo áp dụng trong lĩnh vực giáo dục nghề nghiệp; 26/2020/TT-BLĐTBXH ngày 30/12/2020 ban hành Danh mục ngành, nghề đào tạo cấp IV trình độ trung cấp, trình độ cao đẳng;</w:t>
      </w:r>
    </w:p>
    <w:p>
      <w:r>
        <w:t>Căn cứ Quyết định số 1014/QĐ-UBND ngày 05/6/2024 của UBND tỉnh phê duyệt Danh mục các ngành, nghề đào tạo trình độ sơ cấp, đào tạo dưới 3 tháng trên địa bàn tỉnh Phú Thọ;</w:t>
      </w:r>
    </w:p>
    <w:p>
      <w:r>
        <w:t>Theo đề nghị của Giám đốc Sở Lao động - Thương binh và Xã hội tại Tờ trình số 33/TTr-SLĐTBXH ngày 11/6/2024.</w:t>
      </w:r>
    </w:p>
    <w:p>
      <w:r>
        <w:t>QUYẾT ĐỊNH:</w:t>
      </w:r>
    </w:p>
    <w:p>
      <w:r>
        <w:t>Điều 1.  Phê duyệt Danh mục các ngành, nghề xây dựng định mức kinh tế - kỹ thuật về đào tạo trình độ sơ cấp áp dụng trong lĩnh vực GDNN trên địa bàn tỉnh Phú Thọ  (Chi tiết theo phụ lục đính kèm) .</w:t>
      </w:r>
    </w:p>
    <w:p>
      <w:r>
        <w:t>Điều 2.  Giao Sở Lao động - Thương binh và Xã hội chủ trì, phối hợp với các sở, ban, ngành, cơ quan, đơn vị liên quan tổ chức triển khai thực hiện theo quy định.</w:t>
      </w:r>
    </w:p>
    <w:p>
      <w:r>
        <w:t>Điều 3.  Quyết định có hiệu lực từ ngày ký ban hành. Chánh Văn phòng UBND tỉnh; Giám đốc các Sở: Lao động - Thương binh và Xã hội, Tài chính, Kế hoạch và Đầu tư; Thủ trưởng các cơ quan, đơn vị liên quan căn cứ Quyết định thực hiện./.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Hồ Đại Dũng</w:t>
      </w:r>
    </w:p>
    <w:p>
      <w:r>
        <w:t>PHỤ LỤC</w:t>
      </w:r>
    </w:p>
    <w:p>
      <w:r>
        <w:t>DANH MỤC CÁC NGÀNH, NGHỀ XÂY DỰNG ĐỊNH MỨC KINH TẾ - KỸ THUẬT ĐÀO TẠO TRÌNH ĐỘ SƠ CẤP ÁP DỤNG TRONG LĨNH VỰC GIÁO DỤC NGHỀ NGHIỆP TRÊN ĐỊA BÀN TỈNH PHÚ THỌ</w:t>
      </w:r>
    </w:p>
    <w:p>
      <w:r>
        <w:t>(Kèm theo Quyết định số: 1116/QĐ-UBND ngày 20/6/2024 của UBND tỉnh Phú Thọ)</w:t>
      </w:r>
    </w:p>
    <w:p>
      <w:r>
        <w:t>STT</w:t>
      </w:r>
    </w:p>
    <w:p>
      <w:r>
        <w:t>TÊN NGÀNH, NGHỀ ĐÀO TẠO</w:t>
      </w:r>
    </w:p>
    <w:p>
      <w:r>
        <w:t>GHI CHÚ</w:t>
      </w:r>
    </w:p>
    <w:p>
      <w:r>
        <w:t>1</w:t>
      </w:r>
    </w:p>
    <w:p>
      <w:r>
        <w:t>Sửa chữa điện và điện lạnh ô tô</w:t>
      </w:r>
    </w:p>
    <w:p>
      <w:r>
        <w:t>2</w:t>
      </w:r>
    </w:p>
    <w:p>
      <w:r>
        <w:t>Hàn hơi và hàn Inox</w:t>
      </w:r>
    </w:p>
    <w:p>
      <w:r>
        <w:t>3</w:t>
      </w:r>
    </w:p>
    <w:p>
      <w:r>
        <w:t>Tiện ren</w:t>
      </w:r>
    </w:p>
    <w:p>
      <w:r>
        <w:t>4</w:t>
      </w:r>
    </w:p>
    <w:p>
      <w:r>
        <w:t>Lắp đặt điện nội thất</w:t>
      </w:r>
    </w:p>
    <w:p>
      <w:r>
        <w:t>5</w:t>
      </w:r>
    </w:p>
    <w:p>
      <w:r>
        <w:t>Nguội căn bản</w:t>
      </w:r>
    </w:p>
    <w:p>
      <w:r>
        <w:t>6</w:t>
      </w:r>
    </w:p>
    <w:p>
      <w:r>
        <w:t>Sửa chữa cơ điện nông thôn</w:t>
      </w:r>
    </w:p>
    <w:p>
      <w:r>
        <w:t>7</w:t>
      </w:r>
    </w:p>
    <w:p>
      <w:r>
        <w:t>Sửa chữa, bảo trì tủ lạnh và điều hòa nhiệt độ</w:t>
      </w:r>
    </w:p>
    <w:p>
      <w:r>
        <w:t>8</w:t>
      </w:r>
    </w:p>
    <w:p>
      <w:r>
        <w:t>Sửa chữa trang thiết bị nhiệt gia đình</w:t>
      </w:r>
    </w:p>
    <w:p>
      <w:r>
        <w:t>9</w:t>
      </w:r>
    </w:p>
    <w:p>
      <w:r>
        <w:t>Vi tính văn phòng</w:t>
      </w:r>
    </w:p>
    <w:p>
      <w:r>
        <w:t>10</w:t>
      </w:r>
    </w:p>
    <w:p>
      <w:r>
        <w:t>Chế biến chè xanh, chè đen</w:t>
      </w:r>
    </w:p>
    <w:p>
      <w:r>
        <w:t>11</w:t>
      </w:r>
    </w:p>
    <w:p>
      <w:r>
        <w:t>Trồng chè</w:t>
      </w:r>
    </w:p>
    <w:p>
      <w:r>
        <w:t>12</w:t>
      </w:r>
    </w:p>
    <w:p>
      <w:r>
        <w:t>Trồng và khai thác rừng trồng</w:t>
      </w:r>
    </w:p>
    <w:p>
      <w:r>
        <w:t>13</w:t>
      </w:r>
    </w:p>
    <w:p>
      <w:r>
        <w:t>Sử dụng thuốc thú y trong chăn nuôi</w:t>
      </w:r>
    </w:p>
    <w:p>
      <w:r>
        <w:t>14</w:t>
      </w:r>
    </w:p>
    <w:p>
      <w:r>
        <w:t>Trồng rau hữu cơ</w:t>
      </w:r>
    </w:p>
    <w:p>
      <w:r>
        <w:t>15</w:t>
      </w:r>
    </w:p>
    <w:p>
      <w:r>
        <w:t>Trồng nấm và nhân giống nấm</w:t>
      </w:r>
    </w:p>
    <w:p>
      <w:r>
        <w:t>16</w:t>
      </w:r>
    </w:p>
    <w:p>
      <w:r>
        <w:t>Nuôi và phòng trị bệnh cho gà</w:t>
      </w:r>
    </w:p>
    <w:p>
      <w:r>
        <w:t>17</w:t>
      </w:r>
    </w:p>
    <w:p>
      <w:r>
        <w:t>Kỹ thuật gia công bàn ghế</w:t>
      </w:r>
    </w:p>
    <w:p>
      <w:r>
        <w:t>18</w:t>
      </w:r>
    </w:p>
    <w:p>
      <w:r>
        <w:t>Lắp điện cho cơ cơ sở sản xuất nhỏ</w:t>
      </w:r>
    </w:p>
    <w:p>
      <w:r>
        <w:t>19</w:t>
      </w:r>
    </w:p>
    <w:p>
      <w:r>
        <w:t>Sửa chữa máy nông nghiệp</w:t>
      </w:r>
    </w:p>
    <w:p>
      <w:r>
        <w:t>20</w:t>
      </w:r>
    </w:p>
    <w:p>
      <w:r>
        <w:t>Sửa chữa phần cứng máy tính</w:t>
      </w:r>
    </w:p>
    <w:p>
      <w:r>
        <w:t>21</w:t>
      </w:r>
    </w:p>
    <w:p>
      <w:r>
        <w:t>Hàn điện</w:t>
      </w:r>
    </w:p>
    <w:p>
      <w:r>
        <w:t>22</w:t>
      </w:r>
    </w:p>
    <w:p>
      <w:r>
        <w:t>Vận hành xe nâng hàng</w:t>
      </w:r>
    </w:p>
    <w:p>
      <w:r>
        <w:t>23</w:t>
      </w:r>
    </w:p>
    <w:p>
      <w:r>
        <w:t>May Công nghiệp</w:t>
      </w:r>
    </w:p>
    <w:p>
      <w:r>
        <w:t>24</w:t>
      </w:r>
    </w:p>
    <w:p>
      <w:r>
        <w:t>Công nghệ sản xuất Giấy</w:t>
      </w:r>
    </w:p>
    <w:p>
      <w:r>
        <w:t>25</w:t>
      </w:r>
    </w:p>
    <w:p>
      <w:r>
        <w:t>Sửa chữa quạt, động cơ điện và ổn áp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