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110/2025/QĐ-UBND ủy quyền cho Ủy ban nhân dân cấp xã thực hiện nhiệm vụ, quyền hạn, thẩm quyền của cấp quyết định chủ trương đầu tư đối với dự án đầu tư công đã được cấp huyện tỉnh Thanh Hóa quyết định chủ trương đầu tư trước ngày 01/7/2025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110/2025/QĐ-UBND</w:t>
      </w:r>
    </w:p>
    <w:p>
      <w:r>
        <w:t>Thanh Hóa, ngày 28 tháng 8 năm 2025</w:t>
      </w:r>
    </w:p>
    <w:p>
      <w:r>
        <w:t>QUYẾT ĐỊNH</w:t>
      </w:r>
    </w:p>
    <w:p>
      <w:r>
        <w:t>VỀ VIỆC ỦY QUYỀN CHO ỦY BAN NHÂN DÂN CẤP XÃ THỰC HIỆN NHIỆM VỤ, QUYỀN HẠN, THẨM QUYỀN CỦA CẤP QUYẾT ĐỊNH CHỦ TRƯƠNG ĐẦU TƯ ĐỐI VỚI CÁC DỰ ÁN ĐẦU TƯ CÔNG ĐÃ ĐƯỢC CẤP HUYỆN QUYẾT ĐỊNH CHỦ TRƯƠNG ĐẦU TƯ TRƯỚC NGÀY 01/7/2025</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Đầu tư công số 58/2024/QH15, được sửa đổi, bổ sung bởi Luật số 90/2025/QH15;</w:t>
      </w:r>
    </w:p>
    <w:p>
      <w:r>
        <w:t>Căn cứ Nghị định số 125/2025/NĐ-CP ngày 11/6/2025 của Chính phủ quy định về phân định thẩm quyền của chính quyền địa phương 02 cấp trong lĩnh vực quản lý nhà nước của Bộ Tài chính;</w:t>
      </w:r>
    </w:p>
    <w:p>
      <w:r>
        <w:t>Căn cứ Nghị định số 78/2025/NĐ-CP ngày 01/4/2025 của Chính phủ quy định chi tiết một số điều và biện pháp để tổ chức, hướng dẫn thi hành Luật Ban hành văn bản quy phạm pháp luật;</w:t>
      </w:r>
    </w:p>
    <w:p>
      <w:r>
        <w:t>Căn cứ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
        <w:t>Theo đề nghị của Sở Tài chính tại Tờ trình số 8051/TTr-STC ngày 20/8/2025;</w:t>
      </w:r>
    </w:p>
    <w:p>
      <w:r>
        <w:t>UBND tỉnh ban hành Quyết định ủy quyền cho UBND cấp xã thực hiện nhiệm vụ, quyền hạn, thẩm quyền của cấp quyết định chủ trương đầu tư đối với các dự án đầu tư công đã được cấp huyện quyết định chủ trương đầu tư trước ngày 01/7/2025.</w:t>
      </w:r>
    </w:p>
    <w:p>
      <w:r>
        <w:t>Điều 1. Nội dung ủy quyền</w:t>
      </w:r>
    </w:p>
    <w:p>
      <w:r>
        <w:t>Ủy quyền cho UBND cấp xã thực hiện nhiệm vụ, quyền hạn, thẩm quyền của cấp quyết định chủ trương đầu tư đối với các dự án đầu tư công đã được HĐND cấp huyện hoặc UBND cấp huyện quyết định chủ trương đầu tư theo quy định tại khoản 8 Điều 18 và khoản 2, khoản 3, khoản 4 Điều 103 Luật Đầu tư công trước ngày 01/7/2025, được bàn giao cho UBND cấp xã quản lý theo Kế hoạch số 112/KH-UBND ngày 09/6/2025 của UBND tỉnh Thanh Hóa.</w:t>
      </w:r>
    </w:p>
    <w:p>
      <w:r>
        <w:t>Điều 2. Thời hạn ủy quyền</w:t>
      </w:r>
    </w:p>
    <w:p>
      <w:r>
        <w:t>Thời hạn ủy quyền: Từ ngày Quyết định này có hiệu lực thi hành đến hết ngày 01 tháng 3 năm 2027.</w:t>
      </w:r>
    </w:p>
    <w:p>
      <w:r>
        <w:t>Điều 3. Trách nhiệm của các c ơ quan, đơn vị liên quan</w:t>
      </w:r>
    </w:p>
    <w:p>
      <w:r>
        <w:t>1. UBND cấp xã căn cứ các nhiệm vụ, quyền hạn, thẩm quyền được UBND tỉnh ủy quyền tại Điều 1 Quyết định này có trách nhiệm tổ chức thực hiện theo đúng quy định của pháp luật; triển khai thực hiện các dự án đảm bảo tiến độ, hiệu quả, không phát sinh nợ đọng xây dựng cơ bản; chịu trách nhiệm toàn diện trước pháp luật, UBND tỉnh và các cơ quan thanh tra, kiểm tra, kiểm toán trong phạm vi các nhiệm vụ, quyền hạn, thẩm quyền được ủy quyền.</w:t>
      </w:r>
    </w:p>
    <w:p>
      <w:r>
        <w:t>2. Các sở, ban, ngành và các cơ quan, tổ chức có liên quan có trách nhiệm phối hợp chặt chẽ với UBND cấp xã trong quá trình tổ chức thực hiện, đảm bảo hiệu quả, đúng quy định.</w:t>
      </w:r>
    </w:p>
    <w:p>
      <w:r>
        <w:t>Điều 4. Hiệu lực thi hành</w:t>
      </w:r>
    </w:p>
    <w:p>
      <w:r>
        <w:t>1. Quyết định này có hiệu lực thi hành kể từ ngày ký.</w:t>
      </w:r>
    </w:p>
    <w:p>
      <w:r>
        <w:t>2. Chánh Văn phòng UBND tỉnh, Giám đốc các sở, Thủ trưởng các ban, ngành, đơn vị cấp tỉnh, Chủ tịch UBND các xã, phường và Thủ trưởng các cơ quan, đơn vị có liên quan chịu trách nhiệm thi hành Quyết định này./.</w:t>
      </w:r>
    </w:p>
    <w:p>
      <w:r>
        <w:t>Nơi nhận:</w:t>
      </w:r>
    </w:p>
    <w:p>
      <w:r>
        <w:t>- Như Điều 4 Quyết định;</w:t>
      </w:r>
    </w:p>
    <w:p>
      <w:r>
        <w:t>- Văn phòng chính phủ (để báo cáo);</w:t>
      </w:r>
    </w:p>
    <w:p>
      <w:r>
        <w:t>- Bộ Tài chính (để báo cáo);</w:t>
      </w:r>
    </w:p>
    <w:p>
      <w:r>
        <w:t>- Cục Kiểm tra văn bản và Quản lý xử lý vi phạm hành chính - Bộ Tư pháp (để báo cáo);</w:t>
      </w:r>
    </w:p>
    <w:p>
      <w:r>
        <w:t>- Thường trực Tỉnh ủy (để báo cáo);</w:t>
      </w:r>
    </w:p>
    <w:p>
      <w:r>
        <w:t>- Thường trực HĐND tỉnh (để báo cáo);</w:t>
      </w:r>
    </w:p>
    <w:p>
      <w:r>
        <w:t>- Đoàn Đại biểu Quốc hội tỉnh;</w:t>
      </w:r>
    </w:p>
    <w:p>
      <w:r>
        <w:t>- Chủ tịch, các PCT UBND tỉnh;</w:t>
      </w:r>
    </w:p>
    <w:p>
      <w:r>
        <w:t>- Các Ủy viên UBND tỉnh;</w:t>
      </w:r>
    </w:p>
    <w:p>
      <w:r>
        <w:t>- Công báo tỉnh Thanh Hóa;</w:t>
      </w:r>
    </w:p>
    <w:p>
      <w:r>
        <w:t>- Cổng thông tin điện tử tỉnh;</w:t>
      </w:r>
    </w:p>
    <w:p>
      <w:r>
        <w:t>- Lưu: VT, THĐT.</w:t>
      </w:r>
    </w:p>
    <w:p>
      <w:r>
        <w:t>TM. ỦY BAN NHÂN DÂN</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