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11/2026/QĐ-UBND bãi bỏ Quyết định 13/2025/QĐ-UBND quy định chức năng, nhiệm vụ, quyền hạn và cơ cấu tổ chức của Thanh tra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25/02/2026</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11/2026/QĐ-UBND</w:t>
      </w:r>
    </w:p>
    <w:p>
      <w:r>
        <w:t>Tây Ninh, ngày 04 tháng 02 năm 2026</w:t>
      </w:r>
    </w:p>
    <w:p>
      <w:r>
        <w:t>QUYẾT ĐỊNH</w:t>
      </w:r>
    </w:p>
    <w:p>
      <w:r>
        <w:t>BÃI BỎ QUYẾT ĐỊNH SỐ 13/2025/QĐ-UBND NGÀY 11 THÁNG 7 NĂM 2025 CỦA ỦY BAN NHÂN DÂN TỈNH TÂY NINH BAN HÀNH QUY ĐỊNH CHỨC NĂNG, NHIỆM VỤ, QUYỀN HẠN VÀ CƠ CẤU TỔ CHỨC CỦA THANH TRA TỈNH TÂY NINH</w:t>
      </w:r>
    </w:p>
    <w:p>
      <w:r>
        <w:t>Căn cứ Luật Tổ chức chính quyền địa phương số 72/2025/QH15;</w:t>
      </w:r>
    </w:p>
    <w:p>
      <w:r>
        <w:t>Căn cứ Luật Thanh tra số 84/2025/QH15;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370/2025NĐ-CP ngày 31 tháng 12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03/2025/TT-TTCP ngày 30 tháng 7 năm 2025 của Tổng Thanh tra Chính phủ hướng dẫn chức năng, nhiệm vụ, quyền hạn của Thanh tra tỉnh, thành phố trực thuộc Trung ương;</w:t>
      </w:r>
    </w:p>
    <w:p>
      <w:r>
        <w:t>Theo đề nghị của Chánh Thanh tra tỉnh tại Tờ trình số 318/TTr-TTr ngày 26 tháng 01 năm 2026;</w:t>
      </w:r>
    </w:p>
    <w:p>
      <w:r>
        <w:t>Ủy ban nhân dân ban hành Quyết định bãi bỏ Quyết định số 13/2025/QĐ-UBND ngày 11 tháng 7 năm 2025 của Ủy ban nhân dân tỉnh Tây Ninh ban hành quy định chức năng, nhiệm vụ, quyền hạn và cơ cấu tổ chức của Thanh tra tỉnh Tây Ninh.</w:t>
      </w:r>
    </w:p>
    <w:p>
      <w:r>
        <w:t>Điều 1. Bãi bỏ toàn bộ văn bản</w:t>
      </w:r>
    </w:p>
    <w:p>
      <w:r>
        <w:t>Bãi bỏ toàn bộ Quyết định số 13/2025/QĐ-UBND ngày 11 tháng 7 năm 2025 của Ủy ban nhân dân tỉnh Tây Ninh ban hành quy định chức năng, nhiệm vụ, quyền hạn và cơ cấu tổ chức của Thanh tra tỉnh Tây Ninh.</w:t>
      </w:r>
    </w:p>
    <w:p>
      <w:r>
        <w:t>Điều 2. Điều khoản thi hành</w:t>
      </w:r>
    </w:p>
    <w:p>
      <w:r>
        <w:t>Quyết định này có hiệu lực thi hành từ ngày 25 tháng 02 năm 2026./.</w:t>
      </w:r>
    </w:p>
    <w:p>
      <w:r>
        <w:t>Nơi nhận:</w:t>
      </w:r>
    </w:p>
    <w:p>
      <w:r>
        <w:t>- Thanh tra Chính phủ;</w:t>
      </w:r>
    </w:p>
    <w:p>
      <w:r>
        <w:t>- Bộ Nội vụ;</w:t>
      </w:r>
    </w:p>
    <w:p>
      <w:r>
        <w:t>- Cục Kiểm tra văn bản và Tổ chức thi hành pháp luật - Bộ Tư pháp;</w:t>
      </w:r>
    </w:p>
    <w:p>
      <w:r>
        <w:t>- Cục III - Thanh tra Chính phủ;</w:t>
      </w:r>
    </w:p>
    <w:p>
      <w:r>
        <w:t>- Vụ Pháp chế - Thanh tra Chính phủ;</w:t>
      </w:r>
    </w:p>
    <w:p>
      <w:r>
        <w:t>- Vụ Pháp chế - Bộ Nội vụ;</w:t>
      </w:r>
    </w:p>
    <w:p>
      <w:r>
        <w:t>- TT.TU, TT.HĐND tỉnh;</w:t>
      </w:r>
    </w:p>
    <w:p>
      <w:r>
        <w:t>- CT, các PCT UBND tỉnh;</w:t>
      </w:r>
    </w:p>
    <w:p>
      <w:r>
        <w:t>- Ủy ban MTTQ Việt Nam tỉnh;</w:t>
      </w:r>
    </w:p>
    <w:p>
      <w:r>
        <w:t>- Các Sở, ban, ngành tỉnh;</w:t>
      </w:r>
    </w:p>
    <w:p>
      <w:r>
        <w:t>- UBND các xã, phường;</w:t>
      </w:r>
    </w:p>
    <w:p>
      <w:r>
        <w:t>- Trung tâm Công báo - Tin học tỉnh;</w:t>
      </w:r>
    </w:p>
    <w:p>
      <w:r>
        <w:t>- Lưu: VT.Thanh tra Chính phủ;</w:t>
      </w:r>
    </w:p>
    <w:p>
      <w:r>
        <w:t>- Bộ Nội vụ;</w:t>
      </w:r>
    </w:p>
    <w:p>
      <w:r>
        <w:t>- Cục Kiểm tra văn bản và Tổ chức thi hành pháp luật - Bộ Tư pháp;</w:t>
      </w:r>
    </w:p>
    <w:p>
      <w:r>
        <w:t>- Cục III - Thanh tra Chính phủ;</w:t>
      </w:r>
    </w:p>
    <w:p>
      <w:r>
        <w:t>- Vụ Pháp chế - Thanh tra Chính phủ;</w:t>
      </w:r>
    </w:p>
    <w:p>
      <w:r>
        <w:t>- Vụ Pháp chế - Bộ Nội vụ;</w:t>
      </w:r>
    </w:p>
    <w:p>
      <w:r>
        <w:t>- TT.TU, TT.HĐND tỉnh;</w:t>
      </w:r>
    </w:p>
    <w:p>
      <w:r>
        <w:t>- CT, các PCT UBND tỉnh;</w:t>
      </w:r>
    </w:p>
    <w:p>
      <w:r>
        <w:t>- Ủy ban MTTQ Việt Nam tỉnh;</w:t>
      </w:r>
    </w:p>
    <w:p>
      <w:r>
        <w:t>- Các Sở, ban, ngành tỉnh;</w:t>
      </w:r>
    </w:p>
    <w:p>
      <w:r>
        <w:t>- UBND các xã, phường;</w:t>
      </w:r>
    </w:p>
    <w:p>
      <w:r>
        <w:t>- Trung tâm Công báo - Tin học tỉnh;</w:t>
      </w:r>
    </w:p>
    <w:p>
      <w:r>
        <w:t>- Lưu: VT.</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