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bãi bỏ Quyết định 22/2016/QĐ-UBND và 16/2018/QĐ-UBND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11/2024/QĐ-UBND</w:t>
      </w:r>
    </w:p>
    <w:p>
      <w:r>
        <w:t>Hà Nội, ngày 02 tháng 02 năm 2024</w:t>
      </w:r>
    </w:p>
    <w:p>
      <w:r>
        <w:t>QUYẾT ĐỊNH</w:t>
      </w:r>
    </w:p>
    <w:p>
      <w:r>
        <w:t>VỀ VIỆC BÃI BỎ QUYẾT ĐỊNH SỐ 22/2016/QĐ-UBND NGÀY 25/7/2016 VÀ QUYẾT ĐỊNH SỐ 16/2018/QĐ-UBND NGÀY 11/7/2018 CỦA UBND THÀNH PHỐ HÀ NỘI</w:t>
      </w:r>
    </w:p>
    <w:p>
      <w:r>
        <w:t>ỦY BAN NHÂN DÂN THÀNH PHỐ HÀ NỘI</w:t>
      </w:r>
    </w:p>
    <w:p>
      <w:r>
        <w:t>Căn cứ Luật Tổ chức chính quyền địa phương ngày 19/6/2015; Luật sửa đổi, bổ sung một số điều của Luật Tổ chức chính phủ và Luật Tổ chức chính quyền địa phương ngày 22/11/2019;</w:t>
      </w:r>
    </w:p>
    <w:p>
      <w:r>
        <w:t>Căn cứ Luật Ban hành văn bản quy phạm pháp luật ngày 22/6/2015; Luật Sửa đổi, bổ sung một số điều của Luật Ban hành văn bản quy phạm pháp luật ngày 18/6/2020;</w:t>
      </w:r>
    </w:p>
    <w:p>
      <w:r>
        <w:t>Căn cứ Luật về xuất cảnh, nhập cảnh của công dân Việt Nam ngày 22/11/2019;</w:t>
      </w:r>
    </w:p>
    <w:p>
      <w:r>
        <w:t>Căn cứ Nghị định số 34/2016/NĐ-CP ngày 14/5/2016 của Chính phủ quy định chi tiết một số điều và biện pháp thi hành Luật Ban hành văn bản quy phạm pháp luật; Nghị định số 154/2020/NĐ-CP ngày 31/12/2020 của Chính phủ về sửa đổi, bổ sung một số điều của Nghị định số 34/2016/NĐ-CP ngày 14/5/2016 của Chính phủ;</w:t>
      </w:r>
    </w:p>
    <w:p>
      <w:r>
        <w:t>Căn cứ Quyết định số 09/2023/QĐ-TTg ngày 12/4/2023 của Thủ tướng Chính phủ quy định về trình tự, thủ tục, thẩm quyền, cấp và quản lý thẻ đi lại doanh nhân APEC;</w:t>
      </w:r>
    </w:p>
    <w:p>
      <w:r>
        <w:t>Theo đề nghị của Giám đốc Sở Ngoại vụ tại Tờ trình số 1093/TTr-NV ngày 12/12/2023 và Tờ trình số 44/TTr-NV ngày 22/01/2024 về việc bãi bỏ   Quyết định số 22/2016/QĐ-UBND ngày 25/7/2016 về việc ban hành Quy chế xét cho phép sử dụng thẻ đi lại của doanh nhân APEC thuộc thẩm quyền của Chủ tịch UBND thành phố Hà Nội và Quyết định số 16/2018/QĐ-UBND ngày 11/7/2018 về việc sửa đổi một số điều của Quy chế xét cho phép sử dụng thẻ đi lại của doanh nhân APEC thuộc thẩm quyền của Chủ tịch UBND thành phố Hà Nội ban hành kèm theo Quyết định số 22/2016/QĐ-UBND ngày 25/7/2016 của UBND thành phố Hà Nội  .</w:t>
      </w:r>
    </w:p>
    <w:p>
      <w:r>
        <w:t>QUYẾT ĐỊNH:</w:t>
      </w:r>
    </w:p>
    <w:p>
      <w:r>
        <w:t>Điều 1. Bãi bỏ toàn bộ các Quyết định sau đây:</w:t>
      </w:r>
    </w:p>
    <w:p>
      <w:r>
        <w:t>1.   Quyết định số 22/2016/QĐ-UBND ngày 25/7/2016 của UBND thành phố Hà Nội về việc ban hành Quy chế xét cho phép sử dụng thẻ đi lại của doanh nhân APEC thuộc thẩm quyền của Chủ tịch UBND thành phố Hà Nội;</w:t>
      </w:r>
    </w:p>
    <w:p>
      <w:r>
        <w:t>2. Quyết định số 16/2018/QĐ-UBND ngày 11/7/2018 của UBND thành phố Hà Nội về việc sửa đổi một số điều của Quy chế xét cho phép sử dụng thẻ đi lại của doanh nhân APEC ban hành kèm theo Quyết định số 22/2016/QĐ-UBND ngày 25/7/2016.</w:t>
      </w:r>
    </w:p>
    <w:p>
      <w:r>
        <w:t>Điều 2. Điều khoản thi hành:</w:t>
      </w:r>
    </w:p>
    <w:p>
      <w:r>
        <w:t>1. Quyết định này có hiệu lực từ ngày 12 tháng 02 năm 2024.</w:t>
      </w:r>
    </w:p>
    <w:p>
      <w:r>
        <w:t>2. Chánh Văn phòng Ủy ban nhân dân Thành phố, Giám đốc Sở Ngoại vụ, Thủ trưởng các sở, ban, ngành Thành phố và các đơn vị có liên quan chịu trách nhiệm thi hành Quyết định này./.</w:t>
      </w:r>
    </w:p>
    <w:p>
      <w:r>
        <w:t>Nơi nhận:</w:t>
      </w:r>
    </w:p>
    <w:p>
      <w:r>
        <w:t>- Như Điều 2;</w:t>
      </w:r>
    </w:p>
    <w:p>
      <w:r>
        <w:t>- Bộ Ngoại giao;</w:t>
      </w:r>
    </w:p>
    <w:p>
      <w:r>
        <w:t>- Bộ Công an;</w:t>
      </w:r>
    </w:p>
    <w:p>
      <w:r>
        <w:t>- Bộ Tư pháp (Cục Kiểm tra VBQPPL);</w:t>
      </w:r>
    </w:p>
    <w:p>
      <w:r>
        <w:t>- Website Chính phủ;</w:t>
      </w:r>
    </w:p>
    <w:p>
      <w:r>
        <w:t>- Thường trực Thành ủy;</w:t>
      </w:r>
    </w:p>
    <w:p>
      <w:r>
        <w:t>- Thường trực HĐND Thành phố;</w:t>
      </w:r>
    </w:p>
    <w:p>
      <w:r>
        <w:t>- Chủ tịch, các Phó Chủ tịch UBND Thành phố;</w:t>
      </w:r>
    </w:p>
    <w:p>
      <w:r>
        <w:t>- CVP, các PCVP, TH, KGVX, KSTTHC, TTTTĐTTP, KTN;</w:t>
      </w:r>
    </w:p>
    <w:p>
      <w:r>
        <w:t>- Lưu: VT, KTN Vân .</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