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bãi bỏ các quyết định của Ủy ban nhân dân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05/05/2024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11/2024/QĐ-UBND</w:t>
      </w:r>
    </w:p>
    <w:p>
      <w:r>
        <w:t>Bình Định, ngày 23 tháng 4 năm 2024</w:t>
      </w:r>
    </w:p>
    <w:p>
      <w:r>
        <w:t>QUYẾT ĐỊNH</w:t>
      </w:r>
    </w:p>
    <w:p>
      <w:r>
        <w:t>BÃI BỎ CÁC QUYẾT ĐỊNH CỦA ỦY BAN NHÂN DÂN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42/TTr-STP ngày 15 tháng 4 năm 2024.</w:t>
      </w:r>
    </w:p>
    <w:p>
      <w:r>
        <w:t>QUYẾT ĐỊNH:</w:t>
      </w:r>
    </w:p>
    <w:p>
      <w:r>
        <w:t>Điều 1.  Bãi bỏ toàn bộ các quyết định sau đây:</w:t>
      </w:r>
    </w:p>
    <w:p>
      <w:r>
        <w:t>1. Quyết định số 09/2005/QĐ-UBND ngày 10/01/2005 về việc phê duyệt Quy hoạch phát triển hệ thống chợ trên địa bàn tỉnh Bình Định đến năm 2010 và định hướng đến năm 2020.</w:t>
      </w:r>
    </w:p>
    <w:p>
      <w:r>
        <w:t>2. Quyết định số 11/2009/QĐ-UBND ngày 17/4/2009 về việc hỗ trợ kinh phí đào tạo nghề cho các doanh nghiệp trên địa bàn tỉnh Bình Định.</w:t>
      </w:r>
    </w:p>
    <w:p>
      <w:r>
        <w:t>3. Quyết định số 47/2009/QĐ-UBND ngày 15/12/2009 về việc điều chỉnh, bổ sung Quyết định số 32/2009/QĐ-UBND ngày 17/8/2009 của Ủy ban nhân dân tỉnh về việc ban hành Quy định chế độ đối với huấn luyện viên, vận động viên thể thao và chế độ chi tiêu tài chính cho các giải thể thao.</w:t>
      </w:r>
    </w:p>
    <w:p>
      <w:r>
        <w:t>4. Quyết định số 12/2010/QĐ-UBND ngày 28/6/2010 ban hành Quy định về phối hợp giải quyết công việc giữa các sở, ban, ngành thuộc Ủy ban nhân dân tỉnh.</w:t>
      </w:r>
    </w:p>
    <w:p>
      <w:r>
        <w:t>5. Quyết định số 06/2011/QĐ-UBND ngày 28/3/2011 về việc điều chỉnh, bổ sung Quy hoạch phát triển hệ thống chợ trên địa bàn tỉnh Bình Định.</w:t>
      </w:r>
    </w:p>
    <w:p>
      <w:r>
        <w:t>6. Quyết định số 09/2011/QĐ-UBND ngày 13/5/2011 về việc ban hành Quy định một số chính sách khuyến khích đầu tư sản xuất sản phẩm gỗ nội thất trên địa bàn tỉnh Bình Định.</w:t>
      </w:r>
    </w:p>
    <w:p>
      <w:r>
        <w:t>7. Quyết định số 31/2011/QĐ-UBND ngày 04/10/2011 về việc ban hành Quy chế phối hợp trong việc tiếp nhận, xử lý phản ánh, kiến nghị của cá nhân, tổ chức về quy định hành chính thuộc phạm vi thẩm quyền quản lý của Ủy ban nhân dân tỉnh, Chủ tịch Ủy ban nhân dân tỉnh Bình Định.</w:t>
      </w:r>
    </w:p>
    <w:p>
      <w:r>
        <w:t>8. Quyết định số 33/2011/QĐ-UBND ngày 07/10/2011 về việc ban hành Quy chế phối hợp trong việc công bố, công khai thủ tục hành chính thuộc phạm vi thẩm quyền quản lý trên địa bàn tỉnh Bình Định.</w:t>
      </w:r>
    </w:p>
    <w:p>
      <w:r>
        <w:t>9. Quyết định số 38/2011/QĐ-UBND ngày 17/11/2011 về việc quy định mức phụ cấp cho cán bộ thú y cấp xã trên địa bàn tỉnh Bình Định.</w:t>
      </w:r>
    </w:p>
    <w:p>
      <w:r>
        <w:t>10. Quyết định số 40/2011/QĐ-UBND ngày 13/12/2011 về việc điều chỉnh, bổ sung Quy định phân cấp nguồn thu, nhiệm vụ chi ngân sách giữa các cấp chính quyền địa phương giai đoạn 2011-2015.</w:t>
      </w:r>
    </w:p>
    <w:p>
      <w:r>
        <w:t>11. Quyết định số 47/2011/QĐ-UBND ngày 28/12/2011 phê duyệt Đề án phổ cập giáo dục mầm non cho trẻ em 5 tuổi trên địa bàn tỉnh Bình Định giai đoạn 2011-2015.</w:t>
      </w:r>
    </w:p>
    <w:p>
      <w:r>
        <w:t>12. Quyết định số 52/2011/QĐ-UBND ngày 30/12/2011 về việc điều chỉnh, bổ sung Quy định phân cấp nguồn thu, nhiệm vụ chi ngân sách giữa các cấp chính quyền địa phương giai đoạn 2011-2015.</w:t>
      </w:r>
    </w:p>
    <w:p>
      <w:r>
        <w:t>13. Quyết định số 41/2012/QĐ-UBND ngày 21/11/2012 về việc ban hành Bảng giá đất để tính thu tiền sử dụng đất, cho thuê đất, thuê mặt nước tại một số khu vực thuộc Khu kinh tế Nhơn Hội, tỉnh Bình Định.</w:t>
      </w:r>
    </w:p>
    <w:p>
      <w:r>
        <w:t>14. Quyết định số 44/2012/QĐ-UBND ngày 12/12/2012 về việc sửa đổi, bổ sung Quy định phân cấp nguồn thu, nhiệm vụ chi ngân sách giữa các cấp chính quyền địa phương giai đoạn 2011 - 2015.</w:t>
      </w:r>
    </w:p>
    <w:p>
      <w:r>
        <w:t>15. Quyết định số 25/2013/QĐ-UBND ngày 05/8/2013 quy định mức chi bảo đảm công tác cải cách hành chính nhà nước trên địa bàn tỉnh Bình Định.</w:t>
      </w:r>
    </w:p>
    <w:p>
      <w:r>
        <w:t>16. Quyết định số 34/2013/QĐ-UBND ngày 11/9/2013 về việc ban hành Quy chế phối hợp giữa Sở Công Thương với Sở Tài nguyên và Môi trường, Ban Quản lý Khu kinh tế thực hiện nội dung quản lý nhà nước về bảo vệ môi trường trong lĩnh vực công thương trên địa bàn tỉnh Bình Định.</w:t>
      </w:r>
    </w:p>
    <w:p>
      <w:r>
        <w:t>17. Quyết định số 16/2014/QĐ-UBND ngày 11/7/2014 về việc điều chỉnh, bổ sung Quyết định số 09/2011/QĐ-UBND ngày 13/5/2011 của UBND tỉnh.</w:t>
      </w:r>
    </w:p>
    <w:p>
      <w:r>
        <w:t>18. Quyết định số 40/2015/QĐ-UBND ngày 08/12/2015 quy định phân cấp thẩm quyền điều chuyển, cho thuê quyền khai thác, chuyển nhượng, thanh lý công trình cấp nước sạch nông thôn tập trung thuộc phạm vi quản lý của tỉnh Bình Định.</w:t>
      </w:r>
    </w:p>
    <w:p>
      <w:r>
        <w:t>19. Quyết định số 43/2015/QĐ-UBND ngày 25/12/2015 về việc sửa đổi, bổ sung Quy định phân cấp nguồn thu, nhiệm vụ chi ngân sách giữa các cấp chính quyền địa phương giai đoạn 2011 - 2015 áp dụng cho năm ngân sách 2016.</w:t>
      </w:r>
    </w:p>
    <w:p>
      <w:r>
        <w:t>20. Quyết định số 01/2016/QĐ-UBND ngày 11/01/2016 về việc ban hành Quy định cải tạo, sửa chữa công sở của các cơ quan hành chính nhà nước, trụ sở, nhà làm việc của các đơn vị sự nghiệp công lập trên địa bàn tỉnh.</w:t>
      </w:r>
    </w:p>
    <w:p>
      <w:r>
        <w:t>21. Quyết định số 23/2016/QĐ-UBND ngày 25/4/2016 về việc điều chỉnh, bổ sung Quyết định số 01/2016/QĐ-UBND ngày 11/01/2016 của Ủy ban nhân dân tỉnh về việc ban hành Quy định cải tạo, sửa chữa công sở của các cơ quan hành chính nhà nước, trụ sở, nhà làm việc của các đơn vị sự nghiệp công lập trên địa bàn tỉnh.</w:t>
      </w:r>
    </w:p>
    <w:p>
      <w:r>
        <w:t>22. Quyết định số 56/2016/QĐ-UBND ngày 18/10/2016 ban hành Quy chế quản lý, sử dụng xe ô tô công trong các cơ quan nhà nước, đơn vị sự nghiệp công lập, các tổ chức thuộc phạm vi quản lý của tỉnh Bình Định.</w:t>
      </w:r>
    </w:p>
    <w:p>
      <w:r>
        <w:t>23. Quyết định số 58/2016/QĐ-UBND ngày 21/11/2016 ban hành Quy chế quản lý, sử dụng máy móc, thiết bị của cơ quan, tổ chức, đơn vị sự nghiệp công lập thuộc phạm vi quản lý của Ủy ban nhân dân tỉnh Bình Định.</w:t>
      </w:r>
    </w:p>
    <w:p>
      <w:r>
        <w:t>24. Quyết định số 74/2016/QĐ-UBND ngày 19/12/2016 ban hành Quy định định mức phân bổ dự toán chi thường xuyên ngân sách địa phương năm 2017 trên địa bàn tỉnh Bình Định.</w:t>
      </w:r>
    </w:p>
    <w:p>
      <w:r>
        <w:t>25. Quyết định số 15/2017/QĐ-UBND ngày 04/4/2017 ban hành Quy chế khai thác, sử dụng tài liệu lưu trữ lịch sử tỉnh Bình Định.</w:t>
      </w:r>
    </w:p>
    <w:p>
      <w:r>
        <w:t>26. Quyết định số 57/2017/QĐ-UBND ngày 04/10/2017 sửa đổi, bổ sung Điều 10 của Quy định ban hành kèm theo Quyết định số 01/2016/QĐ-UBND ngày 11/01/2016 của Ủy ban nhân dân tỉnh về việc ban hành Quy định cải tạo, sửa chữa công sở của cơ quan hành chính nhà nước, trụ sở, nhà làm việc của đơn vị sự nghiệp công lập trên địa bàn tỉnh.</w:t>
      </w:r>
    </w:p>
    <w:p>
      <w:r>
        <w:t>27. Quyết định số 32/2018/QĐ-UBND ngày 20/7/2018 ban hành Quy định thực hiện chính sách hỗ trợ kinh phí cho Chương trình sữa học đường trong các cơ sở giáo dục mầm non trên địa bàn tỉnh Bình Định từ năm 2018 đến năm 2020.</w:t>
      </w:r>
    </w:p>
    <w:p>
      <w:r>
        <w:t>28. Quyết định số 50/2018/QĐ-UBND ngày 29/11/2018 ban hành Quy định về phân công, phân cấp quản lý chất thải rắn xây dựng trên địa bàn tỉnh Bình Định.</w:t>
      </w:r>
    </w:p>
    <w:p>
      <w:r>
        <w:t>29. Quyết định số 83/2020/QĐ-UBND ngày 18/12/2020 sửa đổi Điều 7 của Quy định thực hiện chính sách hỗ trợ kinh phí cho Chương trình sữa học đường trong các cơ sở giáo dục mầm non trên địa bàn tỉnh Bình Định từ năm 2018 đến năm 2020 được ban hành kèm theo Quyết định số 32/2018/QĐ-UBND ngày 20/7/2018 của Ủy ban nhân dân tỉnh.</w:t>
      </w:r>
    </w:p>
    <w:p>
      <w:r>
        <w:t>30. Quyết định số 46/2021/QĐ-UBND ngày 08/8/2021 ban hành chính sách hỗ trợ người lao động không có giao kết hợp đồng lao động (lao động tự do) và một số đối tượng đặc thù khác gặp khó khăn do đại dịch COVID-19 trên địa bàn tỉnh Bình Định.</w:t>
      </w:r>
    </w:p>
    <w:p>
      <w:r>
        <w:t>31. Quyết định số 15/2022/QĐ-UBND ngày 08/4/2022 quy định mức giá dịch vụ xét nghiệm SARS-CoV-2 đối với các trường hợp không thuộc phạm vi thanh toán của Quỹ bảo hiểm y tế trong các cơ sở khám bệnh, chữa bệnh của Nhà nước thuộc tỉnh Bình Định.</w:t>
      </w:r>
    </w:p>
    <w:p>
      <w:r>
        <w:t>Điều 2.  Quyết định này có hiệu lực thi hành kể từ ngày 05 tháng 5 năm 2024.</w:t>
      </w:r>
    </w:p>
    <w:p>
      <w:r>
        <w:t>Điều 3.  Chánh Văn phòng Ủy ban nhân dân tỉnh, Giám đốc Sở Tư pháp, Thủ trưởng các sở, ban, ngành thuộc tỉnh; Thủ trưởng các cơ quan, đơn vị có liên quan; Chủ tịch Ủy ban nhân dân các huyện, thị xã, thành phố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