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1096/QĐ-UBND năm 2024 về ủy quyền thực hiện nhiệm vụ quản lý nhà nước về lao động trong các khu công nghiệp, khu kinh tế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1096/QĐ-UBND</w:t>
      </w:r>
    </w:p>
    <w:p>
      <w:r>
        <w:t>Cà Mau, ngày 03 tháng 6 năm 2024</w:t>
      </w:r>
    </w:p>
    <w:p>
      <w:r>
        <w:t>QUYẾT ĐỊNH</w:t>
      </w:r>
    </w:p>
    <w:p>
      <w:r>
        <w:t>VỀ VIỆC ỦY QUYỀN THỰC HIỆN NHIỆM VỤ QUẢN LÝ NHÀ NƯỚC VỀ LAO ĐỘNG TRONG CÁC KHU CÔNG NGHIỆP, KHU KINH TẾ TRÊN ĐỊA BÀN TỈNH CÀ MAU</w:t>
      </w:r>
    </w:p>
    <w:p>
      <w:r>
        <w:t>ỦY BAN NHÂN DÂN TỈNH CÀ MAU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35/2022/NĐ-CP ngày 28 tháng 5 năm 2022 của Chính phủ quy định về quản lý khu công nghiệp và khu kinh tế;</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Theo đề nghị của Giám đốc Sở Lao động - Thương binh và Xã hội tại Tờ trình số 124/TTr-SLĐTBXH ngày 23 tháng 4 năm 2024 và Báo cáo số 195/BC-SLĐTBXH ngày 23 tháng 4 năm 2024.</w:t>
      </w:r>
    </w:p>
    <w:p>
      <w:r>
        <w:t>QUYẾT ĐỊNH:</w:t>
      </w:r>
    </w:p>
    <w:p>
      <w:r>
        <w:t>Điều 1.  Ủy quyền cho Ban Quản lý Khu kinh tế tiếp nhận thông báo về việc cho thôi việc đối với người lao động của các doanh nghiệp trong khu công nghiệp, khu kinh tế theo quy định tại khoản 6 Điều 42 Bộ luật Lao động.</w:t>
      </w:r>
    </w:p>
    <w:p>
      <w:r>
        <w:t>Điều 2.  Ban Quản lý Khu kinh tế có trách nhiệm thực hiện đầy đủ các nhiệm vụ được quy định tại Điều 9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Điều 3.  Thời hạn ủy quyền: từ ngày Quyết định này có hiệu lực thi hành đến khi có văn bản sửa đổi, bổ sung hoặc thay thế, bãi bỏ nội dung ủy quyền tại Thông tư số 17/2023/TT-BLĐTBXH ngày 29 tháng 12 năm 2023 của Bộ trưởng Bộ Lao động - Thương binh và Xã hội.</w:t>
      </w:r>
    </w:p>
    <w:p>
      <w:r>
        <w:t>Điều 4.  Chánh Văn phòng Ủy ban nhân dân tỉnh; Trưởng Ban Quản lý Khu kinh tế; Giám đốc Sở Lao động - Thương binh và Xã hội; Chủ tịch Ủy ban nhân dân các huyện, thành phố Cà Mau; Thủ trưởng các cơ quan, đơn vị có liên quan căn cứ Quyết định thi hành.</w:t>
      </w:r>
    </w:p>
    <w:p>
      <w:r>
        <w:t>Quyết định này có hiệu lực thi hành kể từ ngày ký và thay thế Quyết định số 589/QĐ-UBND ngày 24 tháng 4 năm 2015 của Ủy ban nhân dân tỉnh về việc ủy quyền thực hiện một số nhiệm vụ quản lý nhà nước về lao động trong các doanh nghiệp thuộc khu kinh tế trên địa bàn tỉnh Cà Mau và Quyết định số 1086/QĐ-UBND ngày 17 tháng 6 năm 2020 của Ủy ban nhân dân tỉnh về việc tiếp tục kéo dài thời hạn ủy quyền tại Quyết định số 589/QĐ-UBND ngày 24 tháng 4 năm 2015 của Ủy ban nhân dân tỉnh./.</w:t>
      </w:r>
    </w:p>
    <w:p>
      <w:r>
        <w:t>Nơi nhận:</w:t>
      </w:r>
    </w:p>
    <w:p>
      <w:r>
        <w:t>- Như Điều 4;</w:t>
      </w:r>
    </w:p>
    <w:p>
      <w:r>
        <w:t>- Bộ LĐTB&amp;XH (b/c);</w:t>
      </w:r>
    </w:p>
    <w:p>
      <w:r>
        <w:t>- Vụ Pháp chế (Bộ LĐTB&amp;XH) (b/c);</w:t>
      </w:r>
    </w:p>
    <w:p>
      <w:r>
        <w:t>- TT: Tỉnh ủy, HĐND tỉnh (b/c);</w:t>
      </w:r>
    </w:p>
    <w:p>
      <w:r>
        <w:t>- CT, các PCT UBND tỉnh;</w:t>
      </w:r>
    </w:p>
    <w:p>
      <w:r>
        <w:t>- Liên đoàn Lao động tỉnh;</w:t>
      </w:r>
    </w:p>
    <w:p>
      <w:r>
        <w:t>- LĐVP UBND tỉnh;</w:t>
      </w:r>
    </w:p>
    <w:p>
      <w:r>
        <w:t>- Cổng Thông tin điện tử tỉnh;</w:t>
      </w:r>
    </w:p>
    <w:p>
      <w:r>
        <w:t>- Phòng KGVX (H.Th/91-LĐ);</w:t>
      </w:r>
    </w:p>
    <w:p>
      <w:r>
        <w:t>- Lưu: VT, M.A306/5.</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