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109/2024/QĐ-UBND bãi bỏ Quyết định 19/2024/QĐ-UBND về Quy định thẩm quyền phê duyệt hỗ trợ liên kết sản xuất và tiêu thụ sản phẩm nông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109/2024/QĐ-UBND</w:t>
      </w:r>
    </w:p>
    <w:p>
      <w:r>
        <w:t>Thành phố Hồ Chí Minh, ngày 29 tháng 11 năm 2024</w:t>
      </w:r>
    </w:p>
    <w:p>
      <w:r>
        <w:t>QUYẾT ĐỊNH</w:t>
      </w:r>
    </w:p>
    <w:p>
      <w:r>
        <w:t>BÃI BỎ QUYẾT ĐỊNH SỐ 19/2024/QĐ-UBND NGÀY 20 THÁNG 4 NĂM 2024 CỦA ỦY BAN NHÂN DÂN THÀNH PHỐ VỀ QUY ĐỊNH THẨM QUYỀN PHÊ DUYỆT HỖ TRỢ LIÊN KẾT SẢN XUẤT VÀ TIÊU THỤ SẢN PHẨM NÔNG NGHIỆP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14/2023/NQ-HĐND ngày 19 tháng 9 năm 2023 của Hội đồng nhân dân Thành phố phê duyệt chính sách hỗ trợ liên kết sản xuất và tiêu thụ sản phẩm nông nghiệp trên địa bàn Thành phố Hồ Chí Minh;</w:t>
      </w:r>
    </w:p>
    <w:p>
      <w:r>
        <w:t>Căn cứ Nghị định 59/2024/NĐ-CP ngày 25 tháng 5 năm 2024 của Chính phủ về sửa đổi, bổ sung một số điều của Nghị định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 tại Tờ trình số 3447/TTr-SNN ngày 04 tháng 10 năm 2024 và ý kiến thẩm định của Sở Tư pháp tại Báo cáo thẩm định số 6218/BC-STP ngày 25 tháng 9 năm 2024.</w:t>
      </w:r>
    </w:p>
    <w:p>
      <w:r>
        <w:t>QUYẾT ĐỊNH:</w:t>
      </w:r>
    </w:p>
    <w:p>
      <w:r>
        <w:t>Điều 1. Bãi bỏ toàn bộ Quyết định</w:t>
      </w:r>
    </w:p>
    <w:p>
      <w:r>
        <w:t>Bãi bỏ toàn bộ Quyết định số 19/2024/QĐ-UBND ngày 20 tháng 4 năm 2024 của Ủy ban nhân dân Thành phố về Quy định thẩm quyền phê duyệt hỗ trợ liên kết sản xuất và tiêu thụ sản phẩm nông nghiệp trên địa bàn Thành phố Hồ Chí Minh.</w:t>
      </w:r>
    </w:p>
    <w:p>
      <w:r>
        <w:t>Điều 2. Điều khoản thi hành</w:t>
      </w:r>
    </w:p>
    <w:p>
      <w:r>
        <w:t>1. Quyết định này có hiệu lực thi hành kể từ ngày 12 tháng 12 năm 2024.</w:t>
      </w:r>
    </w:p>
    <w:p>
      <w:r>
        <w:t>2. Chánh Văn phòng Ủy ban nhân dân Thành phố, Giám đốc Sở Nông nghiệp và Phát triển nông thôn, Giám đốc Sở Tài chính, Giám đốc Sở Kế hoạch và Đầu tư, Chủ tịch Ủy ban nhân dân thành phố Thủ Đức, Chủ tịch Ủy ban nhân dân các quận - huyện và Thủ trưởng các cơ quan, đơn vị liên quan chịu trách nhiệm thi hành Quyết định này./.</w:t>
      </w:r>
    </w:p>
    <w:p>
      <w:r>
        <w:t>Nơi nhận:</w:t>
      </w:r>
    </w:p>
    <w:p>
      <w:r>
        <w:t>- Như Điều 2;</w:t>
      </w:r>
    </w:p>
    <w:p>
      <w:r>
        <w:t>- Bộ Tài chính;</w:t>
      </w:r>
    </w:p>
    <w:p>
      <w:r>
        <w:t>- Bộ Nông nghiệp và Phát triển nông thôn;</w:t>
      </w:r>
    </w:p>
    <w:p>
      <w:r>
        <w:t>- Cục Kiểm tra văn bản QPPL - Bộ Tư pháp;</w:t>
      </w:r>
    </w:p>
    <w:p>
      <w:r>
        <w:t>- Thường trực Thành ủy;</w:t>
      </w:r>
    </w:p>
    <w:p>
      <w:r>
        <w:t>- Thường trực HĐND Thành phố;</w:t>
      </w:r>
    </w:p>
    <w:p>
      <w:r>
        <w:t>- Thành viên Ủy ban nhân dân Thành phố;</w:t>
      </w:r>
    </w:p>
    <w:p>
      <w:r>
        <w:t>- Các Ban HĐND Thành phố;</w:t>
      </w:r>
    </w:p>
    <w:p>
      <w:r>
        <w:t>- VPUB: PCVP/KT;</w:t>
      </w:r>
    </w:p>
    <w:p>
      <w:r>
        <w:t>- Sở Tư pháp;</w:t>
      </w:r>
    </w:p>
    <w:p>
      <w:r>
        <w:t>- Các Phòng NCTH, TTCB;</w:t>
      </w:r>
    </w:p>
    <w:p>
      <w:r>
        <w:t>- Lưu: VT, (KT/Linh).</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