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1086/QĐ-TTg năm 2025 phê duyệt Quy hoạch chi tiết khu vực Dự án đầu tư mở rộng Quảng trường Ba Đình, tỷ lệ 1/500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1086/QĐ-TTg</w:t>
      </w:r>
    </w:p>
    <w:p>
      <w:r>
        <w:t>Hà Nội, ngày 06 tháng 6 năm 2025</w:t>
      </w:r>
    </w:p>
    <w:p>
      <w:r>
        <w:t>QUYẾT ĐỊNH</w:t>
      </w:r>
    </w:p>
    <w:p>
      <w:r>
        <w:t>PHÊ DUYỆT QUY HOẠCH CHI TIẾT KHU VỰC DỰ ÁN ĐẦU TƯ MỞ RỘNG QUẢNG TRƯỜNG BA ĐÌNH, TỶ LỆ 1/500</w:t>
      </w:r>
    </w:p>
    <w:p>
      <w:r>
        <w:t>THỦ TƯỚNG CHÍNH PHỦ</w:t>
      </w:r>
    </w:p>
    <w:p>
      <w:r>
        <w:t>Căn cứ Luật Tổ chức Chính phủ ngày 18 tháng 02 năm 2025;</w:t>
      </w:r>
    </w:p>
    <w:p>
      <w:r>
        <w:t>Căn cứ Luật Thủ đô ngày 28 tháng 6 năm 2024;</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đề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Nghị định số 35/2023/NĐ-CP ngày 20 tháng 6 năm 2023 của Chính phủ sửa đổi, bổ sung một số điều của các nghị định thuộc vực quản lý nhà nước của Bộ Xây dựng;</w:t>
      </w:r>
    </w:p>
    <w:p>
      <w:r>
        <w:t>Căn cứ Quyết định số 2411/QĐ-TTg ngày 10 tháng 12 năm 2013 của Thủ tướng Chính phủ phê duyệt Quy hoạch chi tiết Khu Trung tâm chính trị Ba Đình, Hà Nội, tỷ lệ 1/2.000;</w:t>
      </w:r>
    </w:p>
    <w:p>
      <w:r>
        <w:t>Theo đề nghị của Bộ Quốc phòng Tờ trình số 3102/TTr-BQP ngày 03 tháng 6 năm 2025 về việc phê duyệt Quy hoạch chi tiết khu vực Dự án đầu tư mở rộng Quảng trường Ba Đình, tỷ lệ 1/500 và Báo cáo thẩm định số 80/BC-BXD ngày 05 tháng 6 năm 2025 của Bộ Xây dựng.</w:t>
      </w:r>
    </w:p>
    <w:p>
      <w:r>
        <w:t>QUYẾT ĐỊNH:</w:t>
      </w:r>
    </w:p>
    <w:p>
      <w:r>
        <w:t>Điều 1.  Phê duyệt Quy hoạch chi tiết khu vực Dự án đầu tư mở rộng Quảng trường Ba Đình, tỷ lệ 1/500 với những nội dung như sau:</w:t>
      </w:r>
    </w:p>
    <w:p>
      <w:r>
        <w:t>1. Vị trí, phạm vi, ranh giới, quy mô</w:t>
      </w:r>
    </w:p>
    <w:p>
      <w:r>
        <w:t>a) Vị trí: Khu đất lập Quy hoạch chi tiết khu vực Dự án đầu tư mở rộng Quảng trường Ba Đình, tỷ lệ 1/500 trong Khu trung tâm chính trị Ba Đình, tại phường Điện Biên, quận Ba Đình, thành phố Hà Nội.</w:t>
      </w:r>
    </w:p>
    <w:p>
      <w:r>
        <w:t>b) Phạm vi, ranh giới:</w:t>
      </w:r>
    </w:p>
    <w:p>
      <w:r>
        <w:t>- Phía Bắc giáp khu vực các ô cỏ Quảng trường Ba Đình.</w:t>
      </w:r>
    </w:p>
    <w:p>
      <w:r>
        <w:t>- Phía Nam giáp phố Chùa Một Cột.</w:t>
      </w:r>
    </w:p>
    <w:p>
      <w:r>
        <w:t>- Phía Đông giáp đường Độc Lập.</w:t>
      </w:r>
    </w:p>
    <w:p>
      <w:r>
        <w:t>- Phía Tây giáp đường Hùng Vương.</w:t>
      </w:r>
    </w:p>
    <w:p>
      <w:r>
        <w:t>c) Quy mô: Tổng diện tích khu đất lập quy hoạch khoảng 7.191 m 2 .</w:t>
      </w:r>
    </w:p>
    <w:p>
      <w:r>
        <w:t>2. Mục tiêu và tính chất</w:t>
      </w:r>
    </w:p>
    <w:p>
      <w:r>
        <w:t>a) Mục tiêu:</w:t>
      </w:r>
    </w:p>
    <w:p>
      <w:r>
        <w:t>- Cụ thể hóa Quy hoạch chi tiết Khu Trung tâm chính trị Ba Đình, Hà Nội, tỷ lệ 1/2.000 được Thủ tướng Chính phủ phê duyệt tại Quyết định số 2411/QĐ-TTg ngày 10 tháng 12 năm 2013.</w:t>
      </w:r>
    </w:p>
    <w:p>
      <w:r>
        <w:t>- Tổ chức không gian, kiến trúc cảnh quan, hạ tầng kỹ thuật, sử dụng đất quy hoạch khu vực lập quy hoạch, kết nối đồng bộ khu vực Quảng trường Ba Đình, trong Khu Trung tâm chính trị Ba Đình.</w:t>
      </w:r>
    </w:p>
    <w:p>
      <w:r>
        <w:t>- Làm cơ sở thực hiện Dự án đầu tư mở rộng Quảng trường Ba Đình, tổ chức quản lý theo quy hoạch, quy định pháp luật.</w:t>
      </w:r>
    </w:p>
    <w:p>
      <w:r>
        <w:t>b) Tính chất:</w:t>
      </w:r>
    </w:p>
    <w:p>
      <w:r>
        <w:t>Khu vực mở rộng Quảng trường Ba Đình theo quy hoạch, là nơi tổ chức mít tinh trọng thể kỷ niệm các ngày lễ lớn, các hoạt động chính trị, văn hóa của nhân dân Thủ đô và cả nước.</w:t>
      </w:r>
    </w:p>
    <w:p>
      <w:r>
        <w:t>3. Nội dung quy hoạch chi tiết</w:t>
      </w:r>
    </w:p>
    <w:p>
      <w:r>
        <w:t>a) Tổ chức không gian, kiến trúc cảnh quan</w:t>
      </w:r>
    </w:p>
    <w:p>
      <w:r>
        <w:t>- Tổ chức không gian mở rộng Quảng trường Ba Đình bao gồm 28 ô cỏ kết hợp với hệ thống đường dạo bê tông sỏi bảo đảm kết nối đồng bộ với hệ thống thảm cỏ, ô cỏ Quảng trường Ba Đình hiện hữu. Hoàn trả phần diện tích đường Hùng Vương để cải tạo, xây dựng đúng mặt cắt theo định hướng quy hoạch được duyệt và chỉ giới xây dựng, chỉ giới đường đỏ.</w:t>
      </w:r>
    </w:p>
    <w:p>
      <w:r>
        <w:t>- Tổ chức không gian, kiến trúc, cảnh quan khu vực quy hoạch đảm bảo tuân thủ chỉ tiêu khống chế đã xác định trong đồ án Điều chỉnh Quy hoạch chi tiết Khu trung tâm chính trị Ba Đình, thành phố Hà Nội, tỷ lệ 1/2.000; không làm ảnh hưởng đến không gian kiến trúc khu vực liền kề và đảm bảo các yêu cầu về an toàn giao thông, an toàn phòng cháy, chữa cháy, vệ sinh môi trường..., tuân thủ các yêu cầu, quy định theo quy chuẩn kỹ thuật quốc gia, tiêu chuẩn thiết kế, quy định chuyên ngành có liên quan và các quy định hiện hành.</w:t>
      </w:r>
    </w:p>
    <w:p>
      <w:r>
        <w:t>- Bố trí cây xanh, không gian mở kết nối các khu vực xung quanh tạo mối liên kết, liên hoàn giữa các khu vực; đảm bảo tiêu chuẩn về kích thước, chủng loại cây đô thị theo đúng các quy định hiện hành.</w:t>
      </w:r>
    </w:p>
    <w:p>
      <w:r>
        <w:t>b) Quy hoạch sử dụng đất</w:t>
      </w:r>
    </w:p>
    <w:p>
      <w:r>
        <w:t>- Tổng diện tích lập quy hoạch chi tiết là 7.191 m 2 , trong đó:</w:t>
      </w:r>
    </w:p>
    <w:p>
      <w:r>
        <w:t>+ Diện tích đất quảng trường khoảng 4.110 m 2 , chiếm tỷ lệ 57,15 %, bao gồm 28 ô cỏ và đường dạo bê tông sỏi; mật độ xây dựng khoảng 0 %; tầng cao 0 tầng.</w:t>
      </w:r>
    </w:p>
    <w:p>
      <w:r>
        <w:t>+ Đất giao thông có diện tích khoảng 3.081 m 2  bao gồm vỉa hè, lòng đường giao thông, chiếm tỷ lệ 42,85 %.</w:t>
      </w:r>
    </w:p>
    <w:p>
      <w:r>
        <w:t>Bảng thống kê chỉ tiêu Quy hoạch</w:t>
      </w:r>
    </w:p>
    <w:p>
      <w:r>
        <w:t>TT</w:t>
      </w:r>
    </w:p>
    <w:p>
      <w:r>
        <w:t>Chức năng sử dụng đất</w:t>
      </w:r>
    </w:p>
    <w:p>
      <w:r>
        <w:t>Ký hiệu</w:t>
      </w:r>
    </w:p>
    <w:p>
      <w:r>
        <w:t>Diện tích đất (m 2 )</w:t>
      </w:r>
    </w:p>
    <w:p>
      <w:r>
        <w:t>Tỷ lệ (%)</w:t>
      </w:r>
    </w:p>
    <w:p>
      <w:r>
        <w:t>Mật độ xây dựng tối đa (%)</w:t>
      </w:r>
    </w:p>
    <w:p>
      <w:r>
        <w:t>Tầng cao công trình (tầng)</w:t>
      </w:r>
    </w:p>
    <w:p>
      <w:r>
        <w:t>Ghi chú</w:t>
      </w:r>
    </w:p>
    <w:p>
      <w:r>
        <w:t>1</w:t>
      </w:r>
    </w:p>
    <w:p>
      <w:r>
        <w:t>Đất quảng trường</w:t>
      </w:r>
    </w:p>
    <w:p>
      <w:r>
        <w:t>A</w:t>
      </w:r>
    </w:p>
    <w:p>
      <w:r>
        <w:t>4.110</w:t>
      </w:r>
    </w:p>
    <w:p>
      <w:r>
        <w:t>57,15</w:t>
      </w:r>
    </w:p>
    <w:p>
      <w:r>
        <w:t>0</w:t>
      </w:r>
    </w:p>
    <w:p>
      <w:r>
        <w:t>0</w:t>
      </w:r>
    </w:p>
    <w:p>
      <w:r>
        <w:t>Gồm 28 ô cỏ và đường dạo bê tông sỏi</w:t>
      </w:r>
    </w:p>
    <w:p>
      <w:r>
        <w:t>2</w:t>
      </w:r>
    </w:p>
    <w:p>
      <w:r>
        <w:t>Đất giao thông</w:t>
      </w:r>
    </w:p>
    <w:p>
      <w:r>
        <w:t>B</w:t>
      </w:r>
    </w:p>
    <w:p>
      <w:r>
        <w:t>3.081</w:t>
      </w:r>
    </w:p>
    <w:p>
      <w:r>
        <w:t>42,85</w:t>
      </w:r>
    </w:p>
    <w:p>
      <w:r>
        <w:t>0</w:t>
      </w:r>
    </w:p>
    <w:p>
      <w:r>
        <w:t>0</w:t>
      </w:r>
    </w:p>
    <w:p>
      <w:r>
        <w:t>Vỉa hè, lòng đường giao thông</w:t>
      </w:r>
    </w:p>
    <w:p>
      <w:r>
        <w:t>Tổng</w:t>
      </w:r>
    </w:p>
    <w:p>
      <w:r>
        <w:t>7.191</w:t>
      </w:r>
    </w:p>
    <w:p>
      <w:r>
        <w:t>100</w:t>
      </w:r>
    </w:p>
    <w:p>
      <w:r>
        <w:t>Ghi chú:</w:t>
      </w:r>
    </w:p>
    <w:p>
      <w:r>
        <w:t>- Quy mô, ranh giới khu đất sẽ được xác định chính xác trong giai đoạn tiếp theo, đảm bảo phù hợp với chỉ giới đường đỏ, hành lang bảo vệ các công trình hạ tầng kỹ thuật, không trùng lấn với các công trình xung quanh.</w:t>
      </w:r>
    </w:p>
    <w:p>
      <w:r>
        <w:t>- Kích thước ô cỏ, đường dạo sẽ được xác định cụ thể theo dự án đầu tư được cấp thẩm quyền phê duyệt.</w:t>
      </w:r>
    </w:p>
    <w:p>
      <w:r>
        <w:t>c) Quy hoạch hạ tầng kỹ thuật</w:t>
      </w:r>
    </w:p>
    <w:p>
      <w:r>
        <w:t>- San nền:</w:t>
      </w:r>
    </w:p>
    <w:p>
      <w:r>
        <w:t>+ Tuân thủ đồ án Điều chỉnh Quy hoạch chi tiết Khu trung tâm chính trị Ba Đình, thành phố Hà Nội, tỷ lệ 1/2.000 đã được phê duyệt.</w:t>
      </w:r>
    </w:p>
    <w:p>
      <w:r>
        <w:t>+ Cao độ tim đường được xác định căn cứ theo các hồ sơ thi công, tình hình hiện trạng khu vực.</w:t>
      </w:r>
    </w:p>
    <w:p>
      <w:r>
        <w:t>+ Cao độ nền ô đất được thiết kế trên cơ sở cao độ tim đường ở xung quanh khu đất 7,8 m ÷ 8,0 m, đảm bảo thiết kế kỹ thuật của đường, đảm bảo thoát nước mặt tự chảy, phù hợp với việc thiết kế mạng lưới đường cống, quy hoạch sử dụng đất và phân lưu thoát nước.</w:t>
      </w:r>
    </w:p>
    <w:p>
      <w:r>
        <w:t>+ Cao độ san nền của khu đất được lựa chọn trên cơ sở nội suy phù hợp với cao độ đường, đảm bảo phù hợp với mặt cắt ngang điển hình của mỗi tuyến đường. Phù hợp với cao độ hiện trạng các ô cỏ hiện có khoảng 7,8 m ÷ 8,15 m. Cao độ thiết kế từ 7,60 m ÷ 8,20 m hướng dốc từ Đông Nam xuống Tây Bắc.</w:t>
      </w:r>
    </w:p>
    <w:p>
      <w:r>
        <w:t>- Giao thông:</w:t>
      </w:r>
    </w:p>
    <w:p>
      <w:r>
        <w:t>+ Trên cơ sở định hướng về quy hoạch giao thông của đồ án Điều chỉnh Quy hoạch chi tiết Khu trung tâm chính trị Ba Đình, thành phố Hà Nội, tỷ lệ 1/2.000 đã được Thủ tướng Chính phủ phê duyệt để quy hoạch khớp nối mạng lưới đường của khu vực nghiên cứu lập quy hoạch chi tiết với mạng lưới đường của các khu vực xung quanh, các hồ sơ tài liệu liên quan.</w:t>
      </w:r>
    </w:p>
    <w:p>
      <w:r>
        <w:t>+ Xây dựng mở rộng tuyến đường Hùng Vương đủ bề rộng mặt cắt ngang theo quy hoạch B = 60 m (lòng đường rộng 44 m, hè mỗi bên 8 m); hoàn thiện vỉa hè tuyến đường Chùa Một Cột quy mô mặt cắt ngang đường B = 24,5 ÷ 25 m (lòng đường rộng 10 m, hè đường phía Nam rộng 5 m, hè đường phía Bắc rộng 9,5 ÷ 10 m); hoàn thiện vỉa hè tuyến đường Độc Lập giáp khu vực mở rộng có bề rộng vỉa hè 8,5 m.</w:t>
      </w:r>
    </w:p>
    <w:p>
      <w:r>
        <w:t>- Cấp điện:</w:t>
      </w:r>
    </w:p>
    <w:p>
      <w:r>
        <w:t>Nguồn điện 3 pha 0,4 kV từ nhà số 9 phố Chùa Một Cột cấp cho chiếu sáng đường, Quảng trường, hệ thống loa và trạm bơm được thiết kế đi ngầm dưới vỉa hè và các ô cỏ.</w:t>
      </w:r>
    </w:p>
    <w:p>
      <w:r>
        <w:t>- Cấp nước:</w:t>
      </w:r>
    </w:p>
    <w:p>
      <w:r>
        <w:t>+ Các ô cỏ được cấp nước tưới phun từ bể chứa ngầm 300 m 3  sẵn có trong khu vực Quảng trường.</w:t>
      </w:r>
    </w:p>
    <w:p>
      <w:r>
        <w:t>+ Hệ thống vòi phun tưới có trên sân Quảng trường:</w:t>
      </w:r>
    </w:p>
    <w:p>
      <w:r>
        <w:t>Sử dụng hệ thống tưới tự động: Sử dụng các vòi phun xoay, vòi phun tự động nhô lên khi tưới và hạ xuống khi dừng, đồng bộ với hệ thống hiện trạng, toàn bộ hệ thống tưới phun bổ sung được kết nối với van chờ hiện có đã đặt trong trạm bơm.</w:t>
      </w:r>
    </w:p>
    <w:p>
      <w:r>
        <w:t>Hệ thống tưới thủ công: Sử dụng các họng nước D20 được đặt trong các hộp bảo vệ bằng gang. Nguồn nước cấp cho các vòi tưới thủ công được trích từ đường ống cấp nước D40 ÷ D100 hiện có trên sân Quảng trường.</w:t>
      </w:r>
    </w:p>
    <w:p>
      <w:r>
        <w:t>- Thoát nước mưa:</w:t>
      </w:r>
    </w:p>
    <w:p>
      <w:r>
        <w:t>+ Tuân thủ theo đồ án Điều chỉnh Quy hoạch chi tiết Khu trung tâm chính trị Ba Đình, thành phố Hà Nội, tỷ lệ 1/2.000 đã được phê duyệt.</w:t>
      </w:r>
    </w:p>
    <w:p>
      <w:r>
        <w:t>+ Hệ thống thoát nước mặt trong khu đất quy hoạch là hệ thống thoát nước riêng tự chảy.</w:t>
      </w:r>
    </w:p>
    <w:p>
      <w:r>
        <w:t>+ Hoàn thiện thoát nước trên đường Hùng Vương sau khi hoàn thiện vỉa hè và lòng đường theo quy hoạch (bổ sung khoảng 80 m công thoát nước D1000 thoát vào hệ thống thoát nước của Quảng trường).</w:t>
      </w:r>
    </w:p>
    <w:p>
      <w:r>
        <w:t>+ Hệ thống thoát nước được thiết kế đảm bảo thoát nước cho phần ô cỏ phía Nam Quảng trường: Sử dụng hệ thống ống thu nước đục lỗ đặt ngầm dưới các đường dạo giữa các ô cỏ để thu nước cho các khu vực ô cỏ. Toàn bộ nước thu được dẫn về trạm bơm thoát nước ô cỏ bằng hệ thống cống D160 và rãnh B300.</w:t>
      </w:r>
    </w:p>
    <w:p>
      <w:r>
        <w:t>Điều 2. Tổ chức thực hiện</w:t>
      </w:r>
    </w:p>
    <w:p>
      <w:r>
        <w:t>1. Bộ Quốc phòng:</w:t>
      </w:r>
    </w:p>
    <w:p>
      <w:r>
        <w:t>- Chịu trách nhiệm toàn diện về tính chính xác của các thông tin, số liệu, bản vẽ, hồ sơ Quy hoạch chi tiết khu vực Dự án đầu tư mở rộng Quảng trường Ba Đình, tỷ lệ 1/500 bảo đảm đúng quy định pháp luật.</w:t>
      </w:r>
    </w:p>
    <w:p>
      <w:r>
        <w:t>- Đảm bảo hồ sơ Quy hoạch chi tiết khu vực Dự án đầu tư mở rộng Quảng trường Ba Đình, tỷ lệ 1/500 đúng nội dung Quyết định phê duyệt của Thủ tướng Chính phủ theo đúng quy định của pháp luật; lưu trữ, lưu giữ hồ sơ Quy hoạch chi tiết khu vực Dự án đầu tư mở rộng Quảng trường Ba Đình, tỷ lệ 1/500 đã được thẩm định và phê duyệt theo quy định pháp luật.</w:t>
      </w:r>
    </w:p>
    <w:p>
      <w:r>
        <w:t>- Chủ trì, phối hợp với Bộ Xây dựng, Ủy ban nhân dân thành phố Hà Nội tổ chức công bố công khai quy hoạch.</w:t>
      </w:r>
    </w:p>
    <w:p>
      <w:r>
        <w:t>- Tổ chức thực hiện quy hoạch, triển khai Dự án đầu tư mở rộng Quảng trường Ba Đình.</w:t>
      </w:r>
    </w:p>
    <w:p>
      <w:r>
        <w:t>2. Bộ Xây dựng chịu trách nhiệm về kết quả thẩm định hồ sơ Quy hoạch chi tiết khu vực Dự án đầu tư mở rộng Quảng trường Ba Đình, tỷ lệ 1/500 đảm bảo đúng quy định pháp luật. Bộ Xây dựng lưu trữ, lưu giữ hồ sơ Quy hoạch chi tiết khu vực Dự án đầu tư mở rộng Quảng trường Ba Đình, tỷ lệ 1/500 đã được thẩm định và phê duyệt theo quy định pháp luật; hướng dẫn, kiểm tra việc Triển khai thực hiện Quy hoạch đảm bảo tuân thủ đúng quy định pháp luật.</w:t>
      </w:r>
    </w:p>
    <w:p>
      <w:r>
        <w:t>3. Các bộ ngành, cơ quan có liên quan, Ủy ban nhân dân thành phố Hà Nội theo chức năng, nhiệm vụ, phối hợp với Bộ Quốc phòng trong việc triển khai thực hiện quy hoạch.</w:t>
      </w:r>
    </w:p>
    <w:p>
      <w:r>
        <w:t>Điều 3.  Quyết định này có hiệu lực thi hành kể từ ngày ký ban hành.</w:t>
      </w:r>
    </w:p>
    <w:p>
      <w:r>
        <w:t>Bộ trưởng Bộ Quốc phòng, Bộ trưởng Bộ Xây dựng, Chủ tịch Ủy ban nhân dân thành phố Hà Nội và Thủ trưởng các cơ quan liên quan chịu trách nhiệm thi hành Quyết định này.</w:t>
      </w:r>
    </w:p>
    <w:p>
      <w:r>
        <w:t>Nơi nhận:</w:t>
      </w:r>
    </w:p>
    <w:p>
      <w:r>
        <w:t>- Thủ tướng, các Phó Thủ tướng Chính phủ;</w:t>
      </w:r>
    </w:p>
    <w:p>
      <w:r>
        <w:t>- Các Bộ: Quốc phòng, Xây dựng, Tài chính,</w:t>
      </w:r>
    </w:p>
    <w:p>
      <w:r>
        <w:t>Văn hóa, Thể thao và Du lịch, Nông nghiệp và Môi trường;</w:t>
      </w:r>
    </w:p>
    <w:p>
      <w:r>
        <w:t>- Ủy ban nhân dân thành phố Hà Nội;</w:t>
      </w:r>
    </w:p>
    <w:p>
      <w:r>
        <w:t>- VPCP: BTCN, các PCN, Trợ lý TTg,</w:t>
      </w:r>
    </w:p>
    <w:p>
      <w:r>
        <w:t>các Vụ: TH, KTTH, NC, NN, KGVX, PL, QHĐP;</w:t>
      </w:r>
    </w:p>
    <w:p>
      <w:r>
        <w:t>- Lưu: VT, CN (2)  Tuấn .</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