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2023 công bố danh mục và quy trình nội bộ trong giải quyết thủ tục hành chính sửa đổi, bổ sung trong lĩnh vực đăng kiểm hàng hải, đường thủy nội địa thuộc phạm vi chức năng quản lý của Sở Giao thông vận tải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1085/QĐ-UBND</w:t>
      </w:r>
    </w:p>
    <w:p>
      <w:r>
        <w:t>Bắc Ninh, ngày 12 tháng 9 năm 2023</w:t>
      </w:r>
    </w:p>
    <w:p>
      <w:r>
        <w:t>QUYẾT ĐỊNH</w:t>
      </w:r>
    </w:p>
    <w:p>
      <w:r>
        <w:t>VỀ VIỆC CÔNG BỐ DANH MỤC VÀ QUY TRÌNH NỘI BỘ TRONG GIẢI QUYẾT THỦ TỤC HÀNH CHÍNH SỬA ĐỔI, BỔ SUNG TRONG LĨNH VỰC ĐĂNG KIỂM HÀNG HẢI, ĐƯỜNG THỦY NỘI ĐỊA THUỘC PHẠM VI CHỨC NĂNG QUẢN LÝ CỦA SỞ GIAO THÔNG VẬN TẢI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Giao thông vận tải tỉnh Bắc Ninh.</w:t>
      </w:r>
    </w:p>
    <w:p>
      <w:r>
        <w:t>QUYẾT ĐỊNH:</w:t>
      </w:r>
    </w:p>
    <w:p>
      <w:r>
        <w:t>Điều 1.  Công bố kèm theo Quyết định này 01 Danh mục thủ tục hành chính được sửa đổi, bổ sung trong lĩnh vực đăng kiểm hàng hải, đường thủy nội địa thuộc phạm vi chức năng quản lý của Sở Giao thông vận tải tỉnh Bắc Ninh.</w:t>
      </w:r>
    </w:p>
    <w:p>
      <w:r>
        <w:t>Điều 2.  Giao Sở Giao thông vận tải:</w:t>
      </w:r>
    </w:p>
    <w:p>
      <w:r>
        <w:t>1. Chủ trì, phối hợp với Sở Thông tin và Truyền thông đăng tải công khai đầy đủ nội dung sửa đổi, bổ sung thủ tục hành chính được công bố tại Quyết định này trên Hệ thống thông tin giải quyết thủ tục hành chính tỉnh; phối hợp với cơ quan, đơn vị có liên quan niêm yết, công khai thủ tục hành chính tại nơi tiếp nhận, giải quyết theo quy định.</w:t>
      </w:r>
    </w:p>
    <w:p>
      <w:r>
        <w:t>2. Phối hợp với Sở Thông tin và Truyền thông rà soát, cập nhật quy trình nội bộ, xây dựng quy trình điện tử và hoàn thiện việc triển khai thực hiện thủ tục hành chính trên môi trường điện tử tại phần mềm Hệ thống thông tin giải quyết thủ tục hành chính tỉnh và cung cấp, tích hợp lên Cổng Dịch vụ công quốc gia theo quy định.</w:t>
      </w:r>
    </w:p>
    <w:p>
      <w:r>
        <w:t>Thời hạn chậm nhất 03 ngày làm việc kể từ ngày ban hành Quyết định.</w:t>
      </w:r>
    </w:p>
    <w:p>
      <w:r>
        <w:t>Điều 3.  Quyết định này có hiệu lực kể từ ngày ký.</w:t>
      </w:r>
    </w:p>
    <w:p>
      <w:r>
        <w:t>Thủ trưởng các đơn vị: Văn phòng UBND tỉnh; Sở Giao thông vận tải; Sở Thông tin và Truyền thông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Trung tâm HCC (để biết);</w:t>
      </w:r>
    </w:p>
    <w:p>
      <w:r>
        <w:t>- CVP, các PCVP UBND tỉnh, Cổng TTĐT, Chuyên viên CN&amp;XDCB;</w:t>
      </w:r>
    </w:p>
    <w:p>
      <w:r>
        <w:t>- Lưu: VT, KSTT.</w:t>
      </w:r>
    </w:p>
    <w:p>
      <w:r>
        <w:t>KT. CHỦ TỊCH</w:t>
      </w:r>
    </w:p>
    <w:p>
      <w:r>
        <w:t>PHÓ CHỦ TỊCH</w:t>
      </w:r>
    </w:p>
    <w:p>
      <w:r>
        <w:t>Vương Quốc Tuấn</w:t>
      </w:r>
    </w:p>
    <w:p>
      <w:r>
        <w:t>DANH MỤC VÀ QUY TRÌNH GIẢI QUYẾT NỘI BỘ THỦ TỤC HÀNH CHÍNH SỬA ĐỔI, BỔ SUNG TRONG LĨNH VỰC ĐĂNG KIỂM HÀNG HẢI, ĐƯỜNG THỦY NỘI ĐỊA THUỘC PHẠM VI CHỨC NĂNG QUẢN LÝ CỦA SỞ GIAO THÔNG VẬN TẢI BẮC NINH</w:t>
      </w:r>
    </w:p>
    <w:p>
      <w:r>
        <w:t>(Ban hành kèm theo Quyết định số 1085/QĐ-UBND ngày 12/9/2023 của Chủ tịch UBND tỉnh Bắc Ninh)</w:t>
      </w:r>
    </w:p>
    <w:p>
      <w:r>
        <w:t>I. Danh mục thủ tục hành chính</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sửa đổi, bổ sung</w:t>
      </w:r>
    </w:p>
    <w:p>
      <w:r>
        <w:t>1</w:t>
      </w:r>
    </w:p>
    <w:p>
      <w:r>
        <w:t>1.001284</w:t>
      </w:r>
    </w:p>
    <w:p>
      <w:r>
        <w:t>Cấp Giấy chứng nhận an toàn kỹ thuật và bảo vệ môi trường cho phương tiện thủy nội địa ( theo phân cấp )</w:t>
      </w:r>
    </w:p>
    <w:p>
      <w:r>
        <w:t>- Trực tiếp hoặc qua dịch vụ bưu chính công ích đến Trung tâm đăng kiểm phương tiện GTVT Bắc Ninh.</w:t>
      </w:r>
    </w:p>
    <w:p>
      <w:r>
        <w:t>- Trực tuyến một phần tại địa chỉ trên Cổng dịch vụ công quốc gia (https://dichvucong.gov.vn) hoặc Cổng dịch vụ công tỉnh. (https://dvc.bacninh.gov.vn)</w:t>
      </w:r>
    </w:p>
    <w:p>
      <w:r>
        <w:t>-  Nơi tiếp nhận hồ sơ và trả kết quả:  Trung tâm đăng kiểm phương tiện GTVT Bắc Ninh. Địa chỉ: Đường Lý Thường Kiệt, phường Thị Cầu, TP Bắc Ninh, tỉnh Bắc Ninh.</w:t>
      </w:r>
    </w:p>
    <w:p>
      <w:r>
        <w:t>-  Cơ quan thực hiện TTHC:</w:t>
      </w:r>
    </w:p>
    <w:p>
      <w:r>
        <w:t>Cơ quan có thẩm quyền giải quyết: Đơn vị đăng kiểm;</w:t>
      </w:r>
    </w:p>
    <w:p>
      <w:r>
        <w:t>Cơ quan hoặc người có thẩm quyền được ủy quyền hoặc phân cấp thực hiện: Không có;</w:t>
      </w:r>
    </w:p>
    <w:p>
      <w:r>
        <w:t>Cơ quan trực tiếp thực hiện thủ tục hành chính: Đơn vị đăng kiểm;</w:t>
      </w:r>
    </w:p>
    <w:p>
      <w:r>
        <w:t>- Cơ quan phối hợp: Không có.</w:t>
      </w:r>
    </w:p>
    <w:p>
      <w:r>
        <w:t>- Đối với việc kiểm tra phương tiện cách trụ sở làm việc dưới 70 km: trong thời hạn 01 (một) ngày làm việc kể từ khi kết thúc kiểm tra tại hiện trường;</w:t>
      </w:r>
    </w:p>
    <w:p>
      <w:r>
        <w:t>- Đối với việc kiểm tra phương tiện cách trụ sở làm việc từ 70 km trở lên hoặc kiểm tra phương tiện ở vùng biển, đảo: trong thời hạn 02 (hai) ngày làm việc kể từ khi kết thúc kiểm tra tại hiện trường.</w:t>
      </w:r>
    </w:p>
    <w:p>
      <w:r>
        <w:t>- Giá dịch vụ kiểm định tính theo biểu phí ban hành kèm theo Thông tư số 237/2016/TT-BTC ngày 11/11/2016 của Bộ trưởng Bộ Tài chính quy định về giá kiểm định an toàn kỹ thuật và chất lượng phương tiện thủy nội địa.</w:t>
      </w:r>
    </w:p>
    <w:p>
      <w:r>
        <w:t>- Lệ phí Thông tư số 199/2016/TT-BTC ngày 08/11/2016 của Bộ trưởng Bộ Tài chính: 50.000 đồng /01Giấy chứng nhận.</w:t>
      </w:r>
    </w:p>
    <w:p>
      <w:r>
        <w:t>(Tổ chức, cá nhân đề nghị kiểm tra phương tiện nộp giá dịch vụ, lệ phí theo quy định và có thể nhận kết quả trực tiếp tại đơn vị đăng kiểm hoặc qua hệ thống bưu chính hoặc các hình thức phù hợp khác)</w:t>
      </w:r>
    </w:p>
    <w:p>
      <w:r>
        <w:t>- Thông tư số 16/2023/TT-BGTVT ngày 30/6/2023 của Bộ trưởng Bộ GTVT sửa đổi, bổ sung một số điều của các Thông tư trong lĩnh vực đăng kiểm;</w:t>
      </w:r>
    </w:p>
    <w:p>
      <w:r>
        <w:t>II. QUY TRÌNH NỘI BỘ</w:t>
      </w:r>
    </w:p>
    <w:p>
      <w:r>
        <w:t>Cấp Giấy chứng nhận an toàn kỹ thuật và bảo vệ môi trường cho phương tiện thủy nội địa: (Mã TTHC 1.001284)</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 hoặc Qua đường bưu điện/dịch vụ bưu chính công ích đến trung tâm đăng kiểm phương tiện GTVT Bắc Ninh.</w:t>
      </w:r>
    </w:p>
    <w:p>
      <w:r>
        <w:t>+ Trực tuyến một phần tại địa chỉ trên Cổng dịch vụ công quốc gia (https://dichvucong.gov.vn) hoặc Cổng dịch vụ công tỉnh. (https://dvc.bacninh.gov.vn)</w:t>
      </w:r>
    </w:p>
    <w:p>
      <w:r>
        <w:t>- Kiểm tra tính hợp lệ của hồ sơ theo quy định:</w:t>
      </w:r>
    </w:p>
    <w:p>
      <w:r>
        <w:t>Đơn vị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w:t>
      </w:r>
    </w:p>
    <w:p>
      <w:r>
        <w:t>+ Trường hợp hồ sơ đầy đủ, hợp lệ thì tiếp nhận hồ sơ, chuyển hồ sơ cho lãnh đạo phụ trách đăng kiểm thủy và thống nhất thời gian, địa điểm kiểm tra.</w:t>
      </w:r>
    </w:p>
    <w:p>
      <w:r>
        <w:t>+ Cập nhật hồ sơ vào cơ sở dữ liệu của hệ thống.</w:t>
      </w:r>
    </w:p>
    <w:p>
      <w:r>
        <w:t>Cán bộ tiếp nhận/trả hồ sơ đăng kiểm thủy</w:t>
      </w:r>
    </w:p>
    <w:p>
      <w:r>
        <w:t>0,5 giờ làm việc</w:t>
      </w:r>
    </w:p>
    <w:p>
      <w:r>
        <w:t>Bước 2</w:t>
      </w:r>
    </w:p>
    <w:p>
      <w:r>
        <w:t>Nhận hồ sơ, phân công nhân viên thẩm định hồ sơ theo quy định.</w:t>
      </w:r>
    </w:p>
    <w:p>
      <w:r>
        <w:t>Lãnh đạo phụ trách đăng kiểm thủy</w:t>
      </w:r>
    </w:p>
    <w:p>
      <w:r>
        <w:t>0,5 giờ làm việc</w:t>
      </w:r>
    </w:p>
    <w:p>
      <w:r>
        <w:t>Bước 3</w:t>
      </w:r>
    </w:p>
    <w:p>
      <w:r>
        <w:t>Xem xét, thẩm định, xử lý hồ sơ: Đăng kiểm viên được phân công thực hiện kiểm tra phương tiện tại thực địa, báo cáo Lãnh đạo phòng kết quả thẩm định:</w:t>
      </w:r>
    </w:p>
    <w:p>
      <w:r>
        <w:t>- Nếu kết quả kiểm tra phương tiện thỏa mãn các quy định của quy chuẩn kỹ thuật, tiêu chuẩn kỹ thuật thì in Giấy chứng nhận an toàn kỹ thuật và bảo vệ môi trường phương tiện thủy nội địa theo mẫu quy định tại Thông tư số 25/2017/TT-BGTVT và đóng dấu hoàn công vào các hồ sơ thiết kế hoàn công đối với trường hợp kiểm tra đóng mới, hoán cải, sửa chữa phục hồi loại phương tiện nêu ở khoản 1, 2, 3 Phụ lục IX của Thông tư số 48/2015/TT-BGTVT;</w:t>
      </w:r>
    </w:p>
    <w:p>
      <w:r>
        <w:t>- Nếu kết quả kiểm tra không đạt yêu cầu thì thông báo bằng văn bản cho tổ chức, cá nhân đề nghị.</w:t>
      </w:r>
    </w:p>
    <w:p>
      <w:r>
        <w:t>Đăng kiểm viên được phân công</w:t>
      </w:r>
    </w:p>
    <w:p>
      <w:r>
        <w:t>01-02 ngày làm việc tuỳ theo địa điểm kiểm tra (kể từ khi kết thúc kiểm tra tại hiện trường)</w:t>
      </w:r>
    </w:p>
    <w:p>
      <w:r>
        <w:t>- Thỏa mãn các quy chuẩn, tiêu chuẩn tương ứng: Sửa đổi 1:2016 QCVN 01:2008/BGTVT, Sửa đổi 2:2016 QCVN 17:2011/BGTVT, QCVN 25:2015/BGTVT, QCVN50:2012/BGTVT, QCVN51:2012/BGTVT, QCVN 54:2013/BGTVT, QCVN56:2013/BGTVT, Sửa đổi 1:2015 QCVN 72:2013/BGTVT, QCVN 72:2014/BGTVT, QCVN 84:2014/BGTVT, QCVN 85:2014/BGTVT, QCVN 95:2015/BGTVT, QCVN 96:2016/BGTVT.</w:t>
      </w:r>
    </w:p>
    <w:p>
      <w:r>
        <w:t>Bước 4</w:t>
      </w:r>
    </w:p>
    <w:p>
      <w:r>
        <w:t>Lãnh đạo Phòng xem xét hồ sơ và trình duyệt:</w:t>
      </w:r>
    </w:p>
    <w:p>
      <w:r>
        <w:t>- Giấy chứng nhận an toàn kỹ thuật và bảo vệ môi trường phương tiện thủy nội địa.</w:t>
      </w:r>
    </w:p>
    <w:p>
      <w:r>
        <w:t>- Văn bản thông báo cho tổ chức, cá nhân nêu rõ lý do trong trường hợp không cấp.</w:t>
      </w:r>
    </w:p>
    <w:p>
      <w:r>
        <w:t>Lãnh đạo phụ trách đăng kiểm thủy</w:t>
      </w:r>
    </w:p>
    <w:p>
      <w:r>
        <w:t>0,5 giờ làm việc</w:t>
      </w:r>
    </w:p>
    <w:p>
      <w:r>
        <w:t>Bước 5</w:t>
      </w:r>
    </w:p>
    <w:p>
      <w:r>
        <w:t>- Trả kết quả giải quyết TTHC cho tổ chức, cá nhân.</w:t>
      </w:r>
    </w:p>
    <w:p>
      <w:r>
        <w:t>- Lưu trữ hồ sơ, cập nhật thông tin vào Hệ thống thông tin một cửa điện tử (nếu có).</w:t>
      </w:r>
    </w:p>
    <w:p>
      <w:r>
        <w:t>Cán bộ tiếp nhận/trả hồ sơ đăng kiểm thủy</w:t>
      </w:r>
    </w:p>
    <w:p>
      <w:r>
        <w:t>0,5 giờ làm việc</w:t>
      </w:r>
    </w:p>
    <w:p>
      <w:r>
        <w:t>Tổng thời gian giải quyết TTHC</w:t>
      </w:r>
    </w:p>
    <w:p>
      <w:r>
        <w:t>- Đối với việc kiểm tra phương tiện cách trụ sở làm việc dưới 70 km: trong thời hạn 01 (một) ngày làm việc kể từ khi kết thúc kiểm tra tại hiện trường;</w:t>
      </w:r>
    </w:p>
    <w:p>
      <w:r>
        <w:t>- Đối với việc kiểm tra phương tiện cách trụ sở làm việc từ 70 km trở lên hoặc kiểm tra phương tiện ở vùng biển, đảo: trong thời hạn 02 (hai) ngày làm việc kể từ khi kết thúc kiểm tra tại hiện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