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1082/QĐ-BNNMT năm 2025 quy định về chức năng, nhiệm vụ, quyền hạn và cơ cấu tổ chức của Trung tâm Chất lượng, Chế biến và Phát triển thị trường vùng 2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1082/QĐ-BNNMT</w:t>
      </w:r>
    </w:p>
    <w:p>
      <w:r>
        <w:t>Hà Nội, ngày 24 tháng 4 năm 2025</w:t>
      </w:r>
    </w:p>
    <w:p>
      <w:r>
        <w:t>QUYẾT ĐỊNH</w:t>
      </w:r>
    </w:p>
    <w:p>
      <w:r>
        <w:t>QUY ĐỊNH CHỨC NĂNG, NHIỆM VỤ, QUYỀN HẠN VÀ CƠ CẤU TỔ CHỨC CỦA TRUNG TÂM CHẤT LƯỢNG, CHẾ BIẾN VÀ PHÁT TRIỂN THỊ TRƯỜNG VÙNG 2</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132/QĐ-BNNMT ngày 01 tháng 3 năm 2025 của Bộ trưởng Bộ Nông nghiệp và Môi trường quy định chức năng, nhiệm vụ, quyền hạn và cơ cấu tổ chức của Cục Chất lượng, Chế biến và Phát triển thị trường;</w:t>
      </w:r>
    </w:p>
    <w:p>
      <w:r>
        <w:t>Theo đề nghị của Cục trưởng Cục Chất lượng, Chế biến và Phát triển thị trường và Vụ trưởng Vụ Tổ chức cán bộ.</w:t>
      </w:r>
    </w:p>
    <w:p>
      <w:r>
        <w:t>QUYẾT ĐỊNH:</w:t>
      </w:r>
    </w:p>
    <w:p>
      <w:r>
        <w:t>Điều 1. Vị trí và chức năng</w:t>
      </w:r>
    </w:p>
    <w:p>
      <w:r>
        <w:t>1. Trung tâm Chất lượng, Chế biến và Phát triển thị trường vùng 2 (sau đây gọi tắt là Trung tâm Chất lượng vùng 2) là đơn vị sự nghiệp công lập trực thuộc Cục Chất lượng, Chế biến và Phát triển thị trường, thực hiện chức năng kiểm nghiệm, thử nghiệm, giám định, chứng nhận về chất lượng, an toàn thực phẩm nông lâm thủy sản để phục vụ chức năng quản lý nhà nước của Cục; cung cấp dịch vụ kỹ thuật, dịch vụ tư vấn thuộc lĩnh vực được phân công theo quy định của pháp luật.</w:t>
      </w:r>
    </w:p>
    <w:p>
      <w:r>
        <w:t>2. Trung tâm Chất lượng, Chế biến và Phát triển thị trường vùng 2 có tư cách pháp nhân, có con dấu riêng, được mở tài khoản tại Kho bạc Nhà nước và ngân hàng để hoạt động theo quy định của pháp luật; trụ sở của Trung tâm đặt tại Thành phố Đà Nẵng.</w:t>
      </w:r>
    </w:p>
    <w:p>
      <w:r>
        <w:t>3. Trung tâm Chất lượng, Chế biến và Phát triển thị trường vùng 2 có tên tiếng Anh là: National Authority for Agro-Forestry-Fishery Quality, Processing and Market Development - Center 2 (Viết tắt là NAFIQPM - Center 2).</w:t>
      </w:r>
    </w:p>
    <w:p>
      <w:r>
        <w:t>Điều 2. Nhiệm vụ và quyền hạn</w:t>
      </w:r>
    </w:p>
    <w:p>
      <w:r>
        <w:t>1. Xây dựng trình Cục trưởng kế hoạch, chiến lược, chương trình, đề án, dự án thuộc nhiệm vụ của Trung tâm, tổ chức thực hiện sau khi được phê duyệt.</w:t>
      </w:r>
    </w:p>
    <w:p>
      <w:r>
        <w:t>2. Tham gia xây dựng văn bản quy phạm pháp luật, cơ chế, chính sách; tiêu chuẩn, quy chuẩn kỹ thuật, định mức kinh tế - kỹ thuật chuyên ngành theo phân công của Cục trưởng; phổ biến các quy định, tiêu chuẩn, quy chuẩn kỹ thuật, thông tin thị trường và thị hiếu tiêu dùng nông lâm thủy sản.</w:t>
      </w:r>
    </w:p>
    <w:p>
      <w:r>
        <w:t>3. Thực hiện nhiệm vụ phục vụ quản lý nhà nước về chất lượng, an toàn thực phẩm, phát triển nông nghiệp hữu cơ, bảo quản, chế biến và phát triển thị trường nông lâm thủy sản:</w:t>
      </w:r>
    </w:p>
    <w:p>
      <w:r>
        <w:t>a) Xây dựng, phát triển các phương pháp về kiểm nghiệm, thử nghiệm, xét nghiệm, các quy trình kiểm nghiệm chuẩn; kiểm nghiệm, xét nghiệm, thử nghiệm, kiểm định, giám định, thẩm tra, giám sát chứng nhận theo quy định của pháp luật;</w:t>
      </w:r>
    </w:p>
    <w:p>
      <w:r>
        <w:t>b) Chứng nhận an toàn thực phẩm, an toàn dịch bệnh; chứng nhận nguồn gốc, xuất xứ hoặc giấy chứng nhận khác có liên quan đối với thực phẩm thủy sản, thực phẩm hỗn hợp/phối chế xuất khẩu theo quy định của pháp luật và yêu cầu của nước nhập khẩu về cấp giấy chứng nhận bởi Cục tại các tỉnh, thành phố trực thuộc trung ương: Quảng Bình, Quảng Trị, Thừa Thiên Huế, Đà Nẵng, Quảng Nam, Quảng Ngãi, Bình Định, Kon Tum, Gia Lai;</w:t>
      </w:r>
    </w:p>
    <w:p>
      <w:r>
        <w:t>c) Chứng nhận hoặc xác nhận các loại giấy chứng nhận khác đối với sản phẩm thuộc thẩm quyền quản lý của Cục theo quy định của pháp luật;</w:t>
      </w:r>
    </w:p>
    <w:p>
      <w:r>
        <w:t>d) Thẩm tra, truy xuất nguồn gốc, xác định nguyên nhân và đề xuất xử lý vi phạm về chất lượng, ghi nhãn hàng hóa sản phẩm nông lâm sản và thủy sản đối với các cơ sở sơ chế, chế biến, bảo quản, kinh doanh độc lập nông lâm sản và thủy sản;</w:t>
      </w:r>
    </w:p>
    <w:p>
      <w:r>
        <w:t>đ) Tham gia thẩm định điều kiện đảm bảo an toàn thực phẩm cơ sở sản xuất kinh doanh nông lâm thủy sản, đánh giá phòng kiểm nghiệm về an toàn thực phẩm;</w:t>
      </w:r>
    </w:p>
    <w:p>
      <w:r>
        <w:t>e) Hướng dẫn, giám sát việc thực hiện các quy định về điều kiện đối với cơ sở sơ chế, chế biến, bảo quản, vận chuyển hàng hóa nông lâm sản và thủy sản; hướng dẫn, hỗ trợ nâng cao năng lực chế biến nông lâm sản và thủy sản;</w:t>
      </w:r>
    </w:p>
    <w:p>
      <w:r>
        <w:t>g) Thực hiện các nhiệm vụ phục vụ quản lý nhà nước về phát triển thị trường, xúc tiến thương mại nông lâm thủy sản; xây dựng, quản lý thương hiệu, nhãn hiệu nông lâm thủy sản.</w:t>
      </w:r>
    </w:p>
    <w:p>
      <w:r>
        <w:t>4. Cung cấp dịch vụ theo yêu cầu của các tổ chức, cá nhân bảo đảm phù hợp năng lực hoạt động theo quy định của pháp luật:</w:t>
      </w:r>
    </w:p>
    <w:p>
      <w:r>
        <w:t>a) Kiểm định, giám định, chứng nhận về chất lượng, an toàn thực phẩm, an toàn dịch bệnh nông lâm thủy sản, thông tin bao bì, xuất xứ sản phẩm hàng hóa; quá trình sản xuất, xuất nhập khẩu lô hàng vật tư nông nghiệp, nông lâm thủy sản;</w:t>
      </w:r>
    </w:p>
    <w:p>
      <w:r>
        <w:t>b) Kiểm nghiệm, thử nghiệm, xét nghiệm chất lượng vật tư nông nghiệp, chất lượng, an toàn thực phẩm, an toàn dịch bệnh và các yêu cầu khác của tổ chức và cá nhân theo quy định của pháp luật;</w:t>
      </w:r>
    </w:p>
    <w:p>
      <w:r>
        <w:t>c) Đánh giá chứng nhận sự phù hợp về chất lượng, an toàn thực phẩm đối với sản phẩm hàng hóa, quá trình, hệ thống quản lý chất lượng, hệ thống đảm bảo an toàn thực phẩm;</w:t>
      </w:r>
    </w:p>
    <w:p>
      <w:r>
        <w:t>d) Tổ chức chương trình so sánh liên phòng; dịch vụ lấy mẫu vật tư nông nghiệp, sản phẩm nông lâm thủy sản;</w:t>
      </w:r>
    </w:p>
    <w:p>
      <w:r>
        <w:t>đ) Cung ứng dịch vụ tư vấn về đảm bảo chất lượng, an toàn thực phẩm, an toàn dịch bệnh, chế biến, phát triển thị trường; bồi dưỡng, tập huấn, chuyển giao tiến bộ khoa học công nghệ, kỹ thuật chuyên ngành chất lượng, an toàn thực phẩm, bảo quản, chế biến, bảo quản giảm tổn thất sau thu hoạch, nông nghiệp hữu cơ, phát triển thương hiệu nông lâm thủy sản và các dịch vụ tư vấn khác phù hợp với chức năng nhiệm vụ của Trung tâm theo quy định của pháp luật.</w:t>
      </w:r>
    </w:p>
    <w:p>
      <w:r>
        <w:t>e) Kiểm định, hiệu chuẩn phương tiện đo trong hoạt động kiểm soát chất lượng, an toàn thực phẩm, thử nghiệm chất lượng vật tư nông nghiệp và chất lượng, an toàn thực phẩm theo quy định của pháp luật;</w:t>
      </w:r>
    </w:p>
    <w:p>
      <w:r>
        <w:t>g) Đào tạo chuyên gia đánh giá hệ thống quản lý, đánh giá chứng nhận sản phẩm; đào tạo thử nghiệm viên, giám định viên trong lĩnh vực chất lượng vật tư nông nghiệp và chất lượng, an toàn thực phẩm theo quy định của pháp luật;</w:t>
      </w:r>
    </w:p>
    <w:p>
      <w:r>
        <w:t>h) Cung cấp các dịch vụ liên quan đến chất lượng vật tư nông nghiệp, chất lượng, an toàn thực phẩm, bảo quản, chế biến nông lâm thủy sản, nông nghiệp hữu cơ và phát triển thị trường thuộc nhiệm vụ của Cục theo quy định của pháp luật.</w:t>
      </w:r>
    </w:p>
    <w:p>
      <w:r>
        <w:t>5. Thực hiện điều tra, thống kê, quản lý thông tin, cơ sở dữ liệu, báo cáo về chất lượng, an toàn thực phẩm, phát triển nông nghiệp hữu cơ, bảo quản, chế biến và phát triển thị trường nông lâm thủy sản theo quy định và phân công của Cục trưởng.</w:t>
      </w:r>
    </w:p>
    <w:p>
      <w:r>
        <w:t>6. Nghiên cứu khoa học, đổi mới sáng tạo, ứng dụng tiến bộ công nghệ, kỹ thuật chuyên ngành và thực hiện các hoạt động hợp tác quốc tế theo quy định; thực hiện hoạt động khuyến nông, khuyến ngư về lĩnh vực chất lượng, an toàn thực phẩm, bảo quản và chế biến nông lâm thủy sản theo phân công của Cục trưởng.</w:t>
      </w:r>
    </w:p>
    <w:p>
      <w:r>
        <w:t>7. Thực hiện nhiệm vụ chuyển đổi số; cải cách hành chính; phòng chống tham nhũng, lãng phí; kiểm tra; giải quyết khiếu nại, tố cáo, kiến nghị của tổ chức, công dân theo quy định và phân công của Cục trưởng.</w:t>
      </w:r>
    </w:p>
    <w:p>
      <w:r>
        <w:t>8. Quản lý tài chính, tài sản và các nguồn lực khác được giao; tổ chức quản lý việc thu, sử dụng phí, lệ phí thuộc phạm vi quản lý theo quy định của pháp luật và phân công của Cục trưởng.</w:t>
      </w:r>
    </w:p>
    <w:p>
      <w:r>
        <w:t>9. Thực hiện các nhiệm vụ khác theo phân công của Cục trưởng.</w:t>
      </w:r>
    </w:p>
    <w:p>
      <w:r>
        <w:t>Điều 3. Lãnh đạo Trung tâm</w:t>
      </w:r>
    </w:p>
    <w:p>
      <w:r>
        <w:t>1. Lãnh đạo Trung tâm Chất lượng vùng 2 có Giám đốc và các Phó Giám đốc theo quy định của pháp luật.</w:t>
      </w:r>
    </w:p>
    <w:p>
      <w:r>
        <w:t>2. Giám đốc điều hành hoạt động của Trung tâm, chịu trách nhiệm trước Cục trưởng Cục Chất lượng, Chế biến và Phát triển thị trường và trước pháp luật về mọi hoạt động của Trung tâm; ban hành Quy chế làm việc và điều hành hoạt động của Trung tâm; quản lý, sử dụng viên chức và người lao động của Trung tâm theo vị trí việc làm và quy định của pháp luật.</w:t>
      </w:r>
    </w:p>
    <w:p>
      <w:r>
        <w:t>3. Phó Giám đốc giúp Giám đốc theo dõi, chỉ đạo, thực hiện một số lĩnh vực công tác theo phân công của Giám đốc và chịu trách nhiệm trước Giám đốc và trước pháp luật về nhiệm vụ được phân công.</w:t>
      </w:r>
    </w:p>
    <w:p>
      <w:r>
        <w:t>Điều 4. Cơ cấu tổ chức</w:t>
      </w:r>
    </w:p>
    <w:p>
      <w:r>
        <w:t>1. Phòng Hành chính, Tổng hợp.</w:t>
      </w:r>
    </w:p>
    <w:p>
      <w:r>
        <w:t>2. Phòng Chất lượng, An toàn thực phẩm.</w:t>
      </w:r>
    </w:p>
    <w:p>
      <w:r>
        <w:t>3. Phòng Phát triển thị trường.</w:t>
      </w:r>
    </w:p>
    <w:p>
      <w:r>
        <w:t>4. Phòng Kiểm nghiệm hóa học.</w:t>
      </w:r>
    </w:p>
    <w:p>
      <w:r>
        <w:t>5. Phòng Kiểm nghiệm sinh học.</w:t>
      </w:r>
    </w:p>
    <w:p>
      <w:r>
        <w:t>Điều 5. Trách nhiệm và hiệu lực thi hành</w:t>
      </w:r>
    </w:p>
    <w:p>
      <w:r>
        <w:t>1. Quyết định này có hiệu lực thi hành kể từ ngày 30 tháng 6 năm 2025.</w:t>
      </w:r>
    </w:p>
    <w:p>
      <w:r>
        <w:t>2. Bãi bỏ Quyết định số 58/QĐ-CCPT-VP ngày 06 tháng 3 năm 2024 của Cục trưởng Cục Chất lượng, Chế biến và Phát triển thị trường quy định chức năng, nhiệm vụ, quyền hạn và cơ cấu tổ chức của Trung tâm Chất lượng, Chế biến và Phát triển thị trường vùng 2.</w:t>
      </w:r>
    </w:p>
    <w:p>
      <w:r>
        <w:t>3. Chánh Văn phòng Bộ, Vụ trưởng Vụ Tổ chức cán bộ, Cục trưởng Cục Chất lượng, Chế biến và Phát triển thị trường, Giám đốc Trung tâm Chất lượng, Chế biến và Phát triển thị trường vùng 2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Công Thương, Nội vụ, Khoa học và Công nghệ, Tài chính, Y tế;</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