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1075/QĐ-UBND năm 2023 công bố Danh mục thủ tục hành chính được sửa đổi, bổ sung trong lĩnh vực Thi, tuyển sinh thuộc thẩm quyền giải quyết của Ủy ban nhân dân tỉnh, Sở Giáo dục và Đào tạo, Ủy ban nhân dân cấp huyện, Cơ sở giáo dục có hệ phổ thông dân tộc nội trú, các trường phổ thông dân tộc nội trú cấp huyện, cấp tỉnh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1075/QĐ-UBND</w:t>
      </w:r>
    </w:p>
    <w:p>
      <w:r>
        <w:t>Quảng Bình, ngày 09 tháng 5 năm 2023</w:t>
      </w:r>
    </w:p>
    <w:p>
      <w:r>
        <w:t>QUYẾT ĐỊNH</w:t>
      </w:r>
    </w:p>
    <w:p>
      <w:r>
        <w:t>CÔNG BỐ DANH MỤC THỦ TỤC HÀNH CHÍNH ĐƯỢC SỬA ĐỔI, BỔ SUNG TRONG LĨNH VỰC THI, TUYỂN SINH THUỘC THẨM QUYỀN GIẢI QUYẾT CỦA UBND TỈNH, SỞ GIÁO DỤC VÀ ĐÀO TẠO, UBND CẤP HUYỆN, CƠ SỞ GIÁO DỤC CÓ HỆ PHỔ THÔNG DÂN TỘC NỘI TRÚ, CÁC TRƯỜNG PHỔ THÔNG DÂN TỘC NỘI TRÚ CẤP HUYỆN, CẤP TỈNH</w:t>
      </w:r>
    </w:p>
    <w:p>
      <w:r>
        <w:t>CHỦ TỊCH ỦY BAN NHÂN DÂN TỈNH QUẢNG BÌNH</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880/QĐ-BGDĐT ngày 27/3/2023 của Bộ trưởng Bộ Giáo dục và Đào tạo về việc công bố thủ tục hành chính được sửa đổi, bổ sung lĩnh vực thi, tuyển sinh thuộc phạm vi, chức năng quản lý của Bộ Giáo dục và Đào tạo;</w:t>
      </w:r>
    </w:p>
    <w:p>
      <w:r>
        <w:t>Theo đề nghị của Giám đốc Sở Giáo dục và Đào tạo tại Tờ trình số 695/TTr-SGDĐT ngày 14/4/2023.</w:t>
      </w:r>
    </w:p>
    <w:p>
      <w:r>
        <w:t>QUYẾT ĐỊNH:</w:t>
      </w:r>
    </w:p>
    <w:p>
      <w:r>
        <w:t>Điều 1.  Công bố kèm theo Quyết định này Danh mục thủ tục hành chính được sửa đổi, bổ sung lĩnh vực Thi, tuyển sinh thuộc thẩm quyền giải quyết của UBND tỉnh, Sở Giáo dục và Đào tạo, UBND cấp huyện, Cơ sở giáo dục có hệ phổ thông dân tộc nội trú, các trường phổ thông dân tộc nội trú cấp huyện, cấp tỉnh.</w:t>
      </w:r>
    </w:p>
    <w:p>
      <w:r>
        <w:t>Điều 2.  Sở Giáo dục và Đào tạo, UBND cấp huyện có trách nhiệm:</w:t>
      </w:r>
    </w:p>
    <w:p>
      <w:r>
        <w:t>1. Tổ chức xây dựng và phê duyệt hoặc tham mưu UBND tỉnh ban hành quy trình nội bộ liên thông trong giải quyết các thủ tục hành chính được công bố mới tại Quyết định này, gửi Sở Thông tin và Truyền thông để thiết lập quy trình điện tử lên Hệ thống thông tin một cửa điện tử theo hướng dẫn tại Công văn số 1388/UBND-KSTT ngày 20/8/2018 của UBND tỉnh về việc xây dựng quy trình tin học hóa giải quyết thủ tục hành chính.</w:t>
      </w:r>
    </w:p>
    <w:p>
      <w:r>
        <w:t>2. Sao gửi và chỉ đạo các cơ sở giáo dục có hệ phổ thông dân tộc nội trú; các trường phổ thông dân tộc nội trú cấp huyện, cấp tỉnh tổ chức công khai và thực hiện các thủ tục hành chính này theo đúng quy định.</w:t>
      </w:r>
    </w:p>
    <w:p>
      <w:r>
        <w:t>Điều 3.  Quyết định này có hiệu lực thi hành kể từ ngày ký.</w:t>
      </w:r>
    </w:p>
    <w:p>
      <w:r>
        <w:t>Điều 4.  Chánh Văn phòng Ủy ban nhân dân tỉnh, Giám đốc Sở Giáo dục và Đào tạo, Giám đốc Sở Thông tin và Truyền thông, Giám đốc Trung tâm Phục vụ hành chính công tỉnh; Chủ tịch UBND các huyện, thị xã, thành phố và các tổ chức, cá nhân có liên quan chịu trách nhiệm thi hành Quyết định này./.</w:t>
      </w:r>
    </w:p>
    <w:p>
      <w:r>
        <w:t>Nơi nhận:</w:t>
      </w:r>
    </w:p>
    <w:p>
      <w:r>
        <w:t>- Như Điều 4;</w:t>
      </w:r>
    </w:p>
    <w:p>
      <w:r>
        <w:t>- Bộ Giáo dục và Đào tạo;</w:t>
      </w:r>
    </w:p>
    <w:p>
      <w:r>
        <w:t>- Cục Kiểm soát TTHC-VPCP;</w:t>
      </w:r>
    </w:p>
    <w:p>
      <w:r>
        <w:t>- CT, các PCT UBND tỉnh;</w:t>
      </w:r>
    </w:p>
    <w:p>
      <w:r>
        <w:t>- VPUBND tỉnh;</w:t>
      </w:r>
    </w:p>
    <w:p>
      <w:r>
        <w:t>- Cổng thông tin điện tử tỉnh QB;</w:t>
      </w:r>
    </w:p>
    <w:p>
      <w:r>
        <w:t>- Lưu VT, NC-VX, KSTTHC.</w:t>
      </w:r>
    </w:p>
    <w:p>
      <w:r>
        <w:t>KT. CHỦ TỊCH</w:t>
      </w:r>
    </w:p>
    <w:p>
      <w:r>
        <w:t>PHÓ CHỦ TỊCH</w:t>
      </w:r>
    </w:p>
    <w:p>
      <w:r>
        <w:t>Hồ An Phong</w:t>
      </w:r>
    </w:p>
    <w:p>
      <w:r>
        <w:t>PHỤ LỤC</w:t>
      </w:r>
    </w:p>
    <w:p>
      <w:r>
        <w:t>DANH MỤC THỦ TỤC HÀNH CHÍNH BỔ SUNG MỚI TRONG LĨNH VỰC QUY CHẾ THI, TUYỂN SINH THUỘC THẨM QUYỀN GIẢI QUYẾT CỦA UBND TỈNH, SỞ GIÁO DỤC VÀ ĐÀO TẠO, UBND CẤP HUYỆN, CƠ SỞ GIÁO DỤC CÓ HỆ PHỔ THÔNG DÂN TỘC NỘI TRÚ; CÁC TRƯỜNG PHỔ THÔNG DÂN TỘC NỘI TRÚ CẤP HUYỆN, CẤP TỈNH</w:t>
      </w:r>
    </w:p>
    <w:p>
      <w:r>
        <w:t>(Kèm theo Quyết định số 1075/QĐ-UBND ngày 09/5/2023 của Chủ tịch UBND tỉnh Quảng Bình)</w:t>
      </w:r>
    </w:p>
    <w:p>
      <w:r>
        <w:t>TT</w:t>
      </w:r>
    </w:p>
    <w:p>
      <w:r>
        <w:t>Tên thủ tục hành chính</w:t>
      </w:r>
    </w:p>
    <w:p>
      <w:r>
        <w:t>Thời hạn giải quyết</w:t>
      </w:r>
    </w:p>
    <w:p>
      <w:r>
        <w:t>Địa điểm thực hiện</w:t>
      </w:r>
    </w:p>
    <w:p>
      <w:r>
        <w:t>Phí, lệ phí</w:t>
      </w:r>
    </w:p>
    <w:p>
      <w:r>
        <w:t>Căn cứ pháp lý</w:t>
      </w:r>
    </w:p>
    <w:p>
      <w:r>
        <w:t>Nhận hồ sơ, trả kết quả qua dịch vụ BCCI</w:t>
      </w:r>
    </w:p>
    <w:p>
      <w:r>
        <w:t>1</w:t>
      </w:r>
    </w:p>
    <w:p>
      <w:r>
        <w:t>Thủ tục xét tuyển sinh vào trường phổ thông dân tộc nội trú</w:t>
      </w:r>
    </w:p>
    <w:p>
      <w:r>
        <w:t>(Mã: 1.005090)</w:t>
      </w:r>
    </w:p>
    <w:p>
      <w:r>
        <w:t>Không quy định</w:t>
      </w:r>
    </w:p>
    <w:p>
      <w:r>
        <w:t>Sở Giáo dục và Đào tạo, Phòng Giáo dục và Đào tạo các huyện, thị xã, thành phố; Cơ sở giáo dục có hệ phổ thông dân tộc nội trú; các trường phổ thông dân tộc nội trú cấp huyện, cấp tỉnh</w:t>
      </w:r>
    </w:p>
    <w:p>
      <w:r>
        <w:t>Không</w:t>
      </w:r>
    </w:p>
    <w:p>
      <w:r>
        <w:t>Thông tư số 04/2023/TT-BGDĐT ngày 23/02/2023 của Bộ trưởng Bộ Giáo dục và Đào tạo ban hành Quy chế tổ chức và hoạt động của trường phổ thông dân tộc nội trú.</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