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1074/QĐ-UBND phê duyệt Kế hoạch sử dụng đất năm 2025 huyện Điện Biên,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1074/QĐ-UBND</w:t>
      </w:r>
    </w:p>
    <w:p>
      <w:r>
        <w:t>Điện Biên, ngày  28  tháng  5  năm 202 5</w:t>
      </w:r>
    </w:p>
    <w:p>
      <w:r>
        <w:t>QUYẾT ĐỊNH</w:t>
      </w:r>
    </w:p>
    <w:p>
      <w:r>
        <w:t>VỀ VIỆC PHÊ DUYỆT KẾ HOẠCH SỬ DỤNG ĐẤT NĂM 2025 HUYỆN ĐIỆN BIÊN</w:t>
      </w:r>
    </w:p>
    <w:p>
      <w:r>
        <w:t>ỦY BAN NHÂN DÂN TỈNH ĐIỆN BIÊN</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các Nghị quyết của HĐND tỉnh: Số 194/NQ-HĐND ngày 11/7/2024 về việc chấp thuận điều chỉnh, bổ sung danh mục các dự án cần thu hồi đất và dự án có sử dụng đất trồng lúa, đất rừng phòng hộ vào các mục đích khác năm 2024 trên địa bàn tỉnh; số 216/NQ-HĐND ngày 10/12/2024 về việc thông qua danh mục công trình, dự án phải thu hồi đất, dự án phải chuyển mục đích sử dụng đất trồng lúa, đất rừng phòng hộ, đất rừng sản xuất sang mục đích khác năm 2025 trên địa bàn tỉnh;</w:t>
      </w:r>
    </w:p>
    <w:p>
      <w:r>
        <w:t>Tiếp theo Quyết định số 1559/QĐ-UBND ngày 31/8/2022 của UBND tỉnh về việc phê duyệt Quy hoạch sử dụng đất thời kỳ 2021-2030 huyện Điện Biên;</w:t>
      </w:r>
    </w:p>
    <w:p>
      <w:r>
        <w:t>Xét đề nghị của UBND huyện Điện Biên tại Tờ trình số 152/TTr-UBND ngày 14/5/2025 và đề nghị của Sở Nông nghiệp và Môi trường tại Tờ trình số 1358/TTr-SNNMT ngày 21/5/2025.</w:t>
      </w:r>
    </w:p>
    <w:p>
      <w:r>
        <w:t>QUYẾT ĐỊNH:</w:t>
      </w:r>
    </w:p>
    <w:p>
      <w:r>
        <w:t>Điều 1.    Phê duyệt Kế hoạch sử dụng đất năm 2025 huyện Điện Biên với các chỉ tiêu chủ yếu sau:</w:t>
      </w:r>
    </w:p>
    <w:p>
      <w:r>
        <w:t>1. Kế hoạch sử dụng đất năm 2025  (Chi tiết tại Biểu số 01 kèm theo).</w:t>
      </w:r>
    </w:p>
    <w:p>
      <w:r>
        <w:t>2. Kế hoạch thu hồi các loại đất  (Chi tiết tại Biểu số 02 kèm theo).</w:t>
      </w:r>
    </w:p>
    <w:p>
      <w:r>
        <w:t>3. Kế hoạch chuyển mục đích sử dụng đất  (Chi tiết tại Biểu số 03 kèm theo).</w:t>
      </w:r>
    </w:p>
    <w:p>
      <w:r>
        <w:t>Điều 2.    Căn cứ vào Điều 1 của Quyết định này, UBND huyện Điện Biên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kế hoạch sử dụng đất đã được duyệt; kiểm soát chặt chẽ việc chuyển mục đích sử dụng đất trồng lúa, đất rừng phòng hộ và đất rừng sản xuất sang sử dụng vào các mục đích khác; thẩm định nhu cầu sử dụng đất đảm bảo nguyên tắc tiết kiệm, hiệu quả.</w:t>
      </w:r>
    </w:p>
    <w:p>
      <w:r>
        <w:t>3. Đối với dự án thuộc trường hợp quy định tại khoản 4 Điều 67 Luật Đất đai mà phải thu hồi đất thì UBND huyện Điện Biên thực hiện công bố công khai phạm vi thu hồi đất theo tiến độ của dự án đến người sử dụng đất.</w:t>
      </w:r>
    </w:p>
    <w:p>
      <w:r>
        <w:t>4. Đối với việc chuyển mục đích sử dụng đất từ đất nông nghiệp trong khu dân cư sang đất ở của hộ gia đình, cá nhân:</w:t>
      </w:r>
    </w:p>
    <w:p>
      <w:r>
        <w:t>a) Tổ chức thẩm định chặt chẽ về nhu cầu, quy mô, diện tích chuyển mục đích sử dụng đất; chỉ được quyết định chuyển mục đích sử dụng đất đối với các thửa đất phù hợp với quy hoạch sử dụng đất, quy hoạch xây dựng, đô thị và các quy hoạch có liên quan. Đối với các lô đất có nhu cầu chuyển đối với diện tích lớn để hình thành các thửa đất ở mới nhằm mục đích kinh doanh bất động sản thì phải thực hiện đúng theo các quy định hiện hành của pháp luật; tuyệt đối không để xảy ra tình trạng chuyển đổi thành đất ở với diện tích lớn để tách thửa, phân lô, bán nền trái quy định của pháp luật.</w:t>
      </w:r>
    </w:p>
    <w:p>
      <w:r>
        <w:t>b) Chịu trách nhiệm toàn diện trước pháp luật, UBND tỉnh và Chủ tịch UBND tỉnh về quyết định chuyển mục đích sử dụng đất nông nghiệp trong khu dân cư sang đất ở của hộ gia đình, cá nhân trên địa bàn.</w:t>
      </w:r>
    </w:p>
    <w:p>
      <w:r>
        <w:t>5. Tổ chức kiểm tra thường xuyên việc thực hiện kế hoạch sử dụng đất; kiên quyết xử lý các trường hợp vi phạm kế hoạch sử dụng đất theo đúng quy định của pháp luật.</w:t>
      </w:r>
    </w:p>
    <w:p>
      <w:r>
        <w:t>Điều 3.    Quyết định này có hiệu lực thi hành kể từ ngày ký.</w:t>
      </w:r>
    </w:p>
    <w:p>
      <w:r>
        <w:t>Chánh Văn phòng UBND tỉnh; Thủ trưởng các cơ quan chuyên môn thuộc UBND tỉnh; Chủ tịch UBND huyện Điện Biên và Thủ trưởng các cơ quan, đơn vị có liên quan chịu trách nhiệm thi hành Quyết định này./.</w:t>
      </w:r>
    </w:p>
    <w:p>
      <w:r>
        <w:t>Nơi nhận:</w:t>
      </w:r>
    </w:p>
    <w:p>
      <w:r>
        <w:t>- Như Điều 3;</w:t>
      </w:r>
    </w:p>
    <w:p>
      <w:r>
        <w:t>- Chủ tịch UBND tỉnh (b/c);</w:t>
      </w:r>
    </w:p>
    <w:p>
      <w:r>
        <w:t>- TT Huyện ủy, TT HĐND huyện Điện Biên;</w:t>
      </w:r>
    </w:p>
    <w:p>
      <w:r>
        <w:t>- Lãnh đạo VP UBND tỉnh;</w:t>
      </w:r>
    </w:p>
    <w:p>
      <w:r>
        <w:t>- Trung tâm Thông tin - Hội nghị - Nhà khách;</w:t>
      </w:r>
    </w:p>
    <w:p>
      <w:r>
        <w:t>- Lưu: VT, TH, KT (LNH).</w:t>
      </w:r>
    </w:p>
    <w:p>
      <w:r>
        <w:t>TM. ỦY BAN NHÂN DÂN</w:t>
      </w:r>
    </w:p>
    <w:p>
      <w:r>
        <w:t>KT. CHỦ TỊCH</w:t>
      </w:r>
    </w:p>
    <w:p>
      <w:r>
        <w:t>PHÓ CHỦ TỊCH</w:t>
      </w:r>
    </w:p>
    <w:p>
      <w:r>
        <w:t>Phạm Đức Toàn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